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46660" w14:textId="6A6A681F" w:rsidR="00205862" w:rsidRDefault="00205862" w:rsidP="00205862">
      <w:pPr>
        <w:ind w:right="6883"/>
        <w:rPr>
          <w:sz w:val="24"/>
          <w:szCs w:val="24"/>
          <w:lang w:val="hr-HR"/>
        </w:rPr>
      </w:pPr>
      <w:r w:rsidRPr="00E15633">
        <w:rPr>
          <w:sz w:val="24"/>
          <w:szCs w:val="24"/>
          <w:lang w:val="hr-HR"/>
        </w:rPr>
        <w:t xml:space="preserve">       </w:t>
      </w:r>
      <w:r w:rsidR="002444F2">
        <w:rPr>
          <w:sz w:val="24"/>
          <w:szCs w:val="24"/>
          <w:lang w:val="hr-HR"/>
        </w:rPr>
        <w:t xml:space="preserve">      </w:t>
      </w:r>
      <w:r w:rsidRPr="00E15633">
        <w:rPr>
          <w:sz w:val="24"/>
          <w:szCs w:val="24"/>
          <w:lang w:val="hr-HR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 wp14:anchorId="7F1F84D1" wp14:editId="7737527D">
            <wp:extent cx="609600" cy="75247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6C7E" w14:textId="77777777" w:rsidR="002444F2" w:rsidRPr="00F053B7" w:rsidRDefault="002444F2" w:rsidP="00205862">
      <w:pPr>
        <w:ind w:right="6883"/>
        <w:rPr>
          <w:sz w:val="10"/>
          <w:szCs w:val="10"/>
        </w:rPr>
      </w:pPr>
    </w:p>
    <w:p w14:paraId="177841E0" w14:textId="77777777" w:rsidR="00205862" w:rsidRPr="000660A8" w:rsidRDefault="00205862" w:rsidP="00205862">
      <w:pPr>
        <w:tabs>
          <w:tab w:val="center" w:pos="1440"/>
        </w:tabs>
        <w:spacing w:line="276" w:lineRule="auto"/>
        <w:rPr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ab/>
        <w:t>REPUBLIKA HRVATSKA</w:t>
      </w:r>
    </w:p>
    <w:p w14:paraId="7B83EF69" w14:textId="77777777" w:rsidR="00205862" w:rsidRPr="000660A8" w:rsidRDefault="00205862" w:rsidP="00205862">
      <w:pPr>
        <w:tabs>
          <w:tab w:val="center" w:pos="1440"/>
        </w:tabs>
        <w:spacing w:line="276" w:lineRule="auto"/>
        <w:rPr>
          <w:b/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ab/>
        <w:t>VARA</w:t>
      </w:r>
      <w:r w:rsidRPr="000660A8">
        <w:rPr>
          <w:b/>
          <w:sz w:val="24"/>
          <w:szCs w:val="24"/>
          <w:lang w:val="de-DE"/>
        </w:rPr>
        <w:t>Ž</w:t>
      </w:r>
      <w:r w:rsidRPr="00972CF1">
        <w:rPr>
          <w:b/>
          <w:sz w:val="24"/>
          <w:szCs w:val="24"/>
          <w:lang w:val="de-DE"/>
        </w:rPr>
        <w:t>DINSKA</w:t>
      </w:r>
      <w:r w:rsidRPr="000660A8">
        <w:rPr>
          <w:b/>
          <w:sz w:val="24"/>
          <w:szCs w:val="24"/>
          <w:lang w:val="de-DE"/>
        </w:rPr>
        <w:t xml:space="preserve"> Ž</w:t>
      </w:r>
      <w:r w:rsidRPr="00972CF1">
        <w:rPr>
          <w:b/>
          <w:sz w:val="24"/>
          <w:szCs w:val="24"/>
          <w:lang w:val="de-DE"/>
        </w:rPr>
        <w:t>UPANIJA</w:t>
      </w:r>
    </w:p>
    <w:p w14:paraId="0F848276" w14:textId="410CB37F" w:rsidR="00205862" w:rsidRPr="000660A8" w:rsidRDefault="00205862" w:rsidP="00205862">
      <w:pPr>
        <w:tabs>
          <w:tab w:val="center" w:pos="1440"/>
        </w:tabs>
        <w:spacing w:line="276" w:lineRule="auto"/>
        <w:rPr>
          <w:b/>
          <w:sz w:val="24"/>
          <w:szCs w:val="24"/>
          <w:lang w:val="de-DE"/>
        </w:rPr>
      </w:pPr>
      <w:r w:rsidRPr="00972CF1">
        <w:rPr>
          <w:b/>
          <w:sz w:val="24"/>
          <w:szCs w:val="24"/>
          <w:lang w:val="de-DE"/>
        </w:rPr>
        <w:t>OP</w:t>
      </w:r>
      <w:r w:rsidRPr="000660A8">
        <w:rPr>
          <w:b/>
          <w:sz w:val="24"/>
          <w:szCs w:val="24"/>
          <w:lang w:val="de-DE"/>
        </w:rPr>
        <w:t>Ć</w:t>
      </w:r>
      <w:r w:rsidRPr="00972CF1">
        <w:rPr>
          <w:b/>
          <w:sz w:val="24"/>
          <w:szCs w:val="24"/>
          <w:lang w:val="de-DE"/>
        </w:rPr>
        <w:t xml:space="preserve">INA </w:t>
      </w:r>
      <w:r>
        <w:rPr>
          <w:b/>
          <w:sz w:val="24"/>
          <w:szCs w:val="24"/>
          <w:lang w:val="de-DE"/>
        </w:rPr>
        <w:t>JALŽABET</w:t>
      </w:r>
    </w:p>
    <w:p w14:paraId="7BD8896D" w14:textId="1F40197A" w:rsidR="00205862" w:rsidRPr="000660A8" w:rsidRDefault="00205862" w:rsidP="00205862">
      <w:pPr>
        <w:tabs>
          <w:tab w:val="center" w:pos="1440"/>
        </w:tabs>
        <w:spacing w:line="276" w:lineRule="auto"/>
        <w:rPr>
          <w:sz w:val="24"/>
          <w:szCs w:val="24"/>
          <w:lang w:val="de-DE"/>
        </w:rPr>
      </w:pPr>
      <w:r w:rsidRPr="000660A8">
        <w:rPr>
          <w:b/>
          <w:sz w:val="24"/>
          <w:szCs w:val="24"/>
          <w:lang w:val="de-DE"/>
        </w:rPr>
        <w:t>Općinsko vijeće</w:t>
      </w:r>
    </w:p>
    <w:p w14:paraId="0C67150D" w14:textId="71106EFB" w:rsidR="00E408A6" w:rsidRPr="00265705" w:rsidRDefault="00E408A6" w:rsidP="00E408A6">
      <w:pPr>
        <w:spacing w:line="276" w:lineRule="auto"/>
        <w:rPr>
          <w:sz w:val="24"/>
          <w:szCs w:val="24"/>
          <w:lang w:val="de-DE"/>
        </w:rPr>
      </w:pPr>
      <w:bookmarkStart w:id="0" w:name="_Hlk98161741"/>
      <w:r w:rsidRPr="00265705">
        <w:rPr>
          <w:rFonts w:eastAsia="Times New Roman"/>
          <w:sz w:val="24"/>
          <w:szCs w:val="24"/>
          <w:lang w:val="de-DE"/>
        </w:rPr>
        <w:t>Klasa: 024-01/22-01/09</w:t>
      </w:r>
      <w:r w:rsidRPr="00265705">
        <w:rPr>
          <w:sz w:val="24"/>
          <w:szCs w:val="24"/>
          <w:lang w:val="de-DE"/>
        </w:rPr>
        <w:br/>
      </w:r>
      <w:r w:rsidRPr="00265705">
        <w:rPr>
          <w:rFonts w:eastAsia="Times New Roman"/>
          <w:sz w:val="24"/>
          <w:szCs w:val="24"/>
          <w:lang w:val="de-DE"/>
        </w:rPr>
        <w:t>Urbroj: 2186-4-01-1-22-1</w:t>
      </w:r>
      <w:r w:rsidRPr="00265705">
        <w:rPr>
          <w:rFonts w:eastAsia="Times New Roman"/>
          <w:color w:val="FF0000"/>
          <w:sz w:val="24"/>
          <w:szCs w:val="24"/>
          <w:lang w:val="de-DE"/>
        </w:rPr>
        <w:br/>
      </w:r>
      <w:bookmarkEnd w:id="0"/>
      <w:r w:rsidRPr="00265705">
        <w:rPr>
          <w:rFonts w:eastAsia="Times New Roman"/>
          <w:sz w:val="24"/>
          <w:szCs w:val="24"/>
          <w:lang w:val="de-DE"/>
        </w:rPr>
        <w:t>Jalžabet, 29.03.2022. godine</w:t>
      </w:r>
    </w:p>
    <w:p w14:paraId="568619FF" w14:textId="77777777" w:rsidR="0091145E" w:rsidRDefault="0091145E" w:rsidP="0091145E">
      <w:pPr>
        <w:spacing w:line="276" w:lineRule="auto"/>
        <w:rPr>
          <w:sz w:val="24"/>
          <w:szCs w:val="24"/>
          <w:lang w:val="hr-HR"/>
        </w:rPr>
      </w:pPr>
    </w:p>
    <w:p w14:paraId="64F345F4" w14:textId="79C4B488" w:rsidR="0091145E" w:rsidRPr="00CE48F6" w:rsidRDefault="0091145E" w:rsidP="00CE48F6">
      <w:pPr>
        <w:spacing w:line="276" w:lineRule="auto"/>
        <w:jc w:val="both"/>
        <w:rPr>
          <w:sz w:val="24"/>
          <w:szCs w:val="24"/>
          <w:lang w:val="hr-HR"/>
        </w:rPr>
      </w:pPr>
      <w:r w:rsidRPr="0091145E">
        <w:rPr>
          <w:sz w:val="24"/>
          <w:szCs w:val="24"/>
          <w:lang w:val="hr-HR"/>
        </w:rPr>
        <w:t xml:space="preserve">Na temelju </w:t>
      </w:r>
      <w:r w:rsidRPr="0091145E">
        <w:rPr>
          <w:rFonts w:ascii="TimesNewRoman" w:eastAsia="TimesNewRoman" w:cs="TimesNewRoman" w:hint="eastAsia"/>
          <w:sz w:val="24"/>
          <w:szCs w:val="24"/>
          <w:lang w:val="hr-HR"/>
        </w:rPr>
        <w:t>č</w:t>
      </w:r>
      <w:r w:rsidRPr="0091145E">
        <w:rPr>
          <w:sz w:val="24"/>
          <w:szCs w:val="24"/>
          <w:lang w:val="hr-HR"/>
        </w:rPr>
        <w:t>lanka 35. Zakona o lokalnoj i podru</w:t>
      </w:r>
      <w:r w:rsidRPr="0091145E">
        <w:rPr>
          <w:rFonts w:ascii="TimesNewRoman" w:eastAsia="TimesNewRoman" w:cs="TimesNewRoman" w:hint="eastAsia"/>
          <w:sz w:val="24"/>
          <w:szCs w:val="24"/>
          <w:lang w:val="hr-HR"/>
        </w:rPr>
        <w:t>č</w:t>
      </w:r>
      <w:r w:rsidRPr="0091145E">
        <w:rPr>
          <w:sz w:val="24"/>
          <w:szCs w:val="24"/>
          <w:lang w:val="hr-HR"/>
        </w:rPr>
        <w:t>noj (regionalnoj) samoupravi</w:t>
      </w:r>
      <w:r>
        <w:rPr>
          <w:sz w:val="24"/>
          <w:szCs w:val="24"/>
          <w:lang w:val="hr-HR"/>
        </w:rPr>
        <w:t xml:space="preserve"> </w:t>
      </w:r>
      <w:r w:rsidRPr="0091145E">
        <w:rPr>
          <w:sz w:val="24"/>
          <w:szCs w:val="24"/>
          <w:lang w:val="hr-HR"/>
        </w:rPr>
        <w:t>(„Narodne novine“, broj 33/01, 60/01, 129/05, 109/07, 125/08 i 36/09</w:t>
      </w:r>
      <w:r>
        <w:rPr>
          <w:sz w:val="24"/>
          <w:szCs w:val="24"/>
          <w:lang w:val="hr-HR"/>
        </w:rPr>
        <w:t>, 150/11, 144/12, 19/13, 137/15, 123/17, 98/19, 144/20</w:t>
      </w:r>
      <w:r w:rsidRPr="0091145E">
        <w:rPr>
          <w:sz w:val="24"/>
          <w:szCs w:val="24"/>
          <w:lang w:val="hr-HR"/>
        </w:rPr>
        <w:t xml:space="preserve">), </w:t>
      </w:r>
      <w:r w:rsidRPr="0091145E">
        <w:rPr>
          <w:rFonts w:ascii="TimesNewRoman" w:eastAsia="TimesNewRoman" w:cs="TimesNewRoman" w:hint="eastAsia"/>
          <w:sz w:val="24"/>
          <w:szCs w:val="24"/>
          <w:lang w:val="hr-HR"/>
        </w:rPr>
        <w:t>č</w:t>
      </w:r>
      <w:r w:rsidRPr="0091145E">
        <w:rPr>
          <w:sz w:val="24"/>
          <w:szCs w:val="24"/>
          <w:lang w:val="hr-HR"/>
        </w:rPr>
        <w:t>lanka 21. Statuta</w:t>
      </w:r>
      <w:r>
        <w:rPr>
          <w:sz w:val="24"/>
          <w:szCs w:val="24"/>
          <w:lang w:val="hr-HR"/>
        </w:rPr>
        <w:t xml:space="preserve"> </w:t>
      </w:r>
      <w:r w:rsidRPr="0091145E">
        <w:rPr>
          <w:sz w:val="24"/>
          <w:szCs w:val="24"/>
          <w:lang w:val="hr-HR"/>
        </w:rPr>
        <w:t>Op</w:t>
      </w:r>
      <w:r w:rsidRPr="0091145E">
        <w:rPr>
          <w:rFonts w:ascii="TimesNewRoman" w:eastAsia="TimesNewRoman" w:cs="TimesNewRoman" w:hint="eastAsia"/>
          <w:sz w:val="24"/>
          <w:szCs w:val="24"/>
          <w:lang w:val="hr-HR"/>
        </w:rPr>
        <w:t>ć</w:t>
      </w:r>
      <w:r w:rsidRPr="0091145E">
        <w:rPr>
          <w:sz w:val="24"/>
          <w:szCs w:val="24"/>
          <w:lang w:val="hr-HR"/>
        </w:rPr>
        <w:t>ine Jalžabet („Službeni vj</w:t>
      </w:r>
      <w:r w:rsidR="007F7FDD">
        <w:rPr>
          <w:sz w:val="24"/>
          <w:szCs w:val="24"/>
          <w:lang w:val="hr-HR"/>
        </w:rPr>
        <w:t>e</w:t>
      </w:r>
      <w:r w:rsidRPr="0091145E">
        <w:rPr>
          <w:sz w:val="24"/>
          <w:szCs w:val="24"/>
          <w:lang w:val="hr-HR"/>
        </w:rPr>
        <w:t xml:space="preserve">snik Varaždinske županije“, broj: 31/09, </w:t>
      </w:r>
      <w:r w:rsidRPr="0091145E">
        <w:rPr>
          <w:rFonts w:eastAsia="Times New Roman"/>
          <w:color w:val="000000"/>
          <w:sz w:val="24"/>
          <w:szCs w:val="24"/>
          <w:lang w:val="hr-HR"/>
        </w:rPr>
        <w:t>28/13, 10/15 i 17/21</w:t>
      </w:r>
      <w:r w:rsidRPr="0091145E">
        <w:rPr>
          <w:sz w:val="24"/>
          <w:szCs w:val="24"/>
          <w:lang w:val="hr-HR"/>
        </w:rPr>
        <w:t xml:space="preserve">), </w:t>
      </w:r>
      <w:r w:rsidRPr="0091145E">
        <w:rPr>
          <w:rFonts w:ascii="TimesNewRoman" w:eastAsia="TimesNewRoman" w:cs="TimesNewRoman" w:hint="eastAsia"/>
          <w:sz w:val="24"/>
          <w:szCs w:val="24"/>
          <w:lang w:val="hr-HR"/>
        </w:rPr>
        <w:t>č</w:t>
      </w:r>
      <w:r w:rsidRPr="0091145E">
        <w:rPr>
          <w:sz w:val="24"/>
          <w:szCs w:val="24"/>
          <w:lang w:val="hr-HR"/>
        </w:rPr>
        <w:t>lanka 3. Zakona o</w:t>
      </w:r>
      <w:r>
        <w:rPr>
          <w:sz w:val="24"/>
          <w:szCs w:val="24"/>
          <w:lang w:val="hr-HR"/>
        </w:rPr>
        <w:t xml:space="preserve"> </w:t>
      </w:r>
      <w:r w:rsidRPr="0091145E">
        <w:rPr>
          <w:sz w:val="24"/>
          <w:szCs w:val="24"/>
          <w:lang w:val="hr-HR"/>
        </w:rPr>
        <w:t>pla</w:t>
      </w:r>
      <w:r w:rsidRPr="0091145E">
        <w:rPr>
          <w:rFonts w:ascii="TimesNewRoman" w:eastAsia="TimesNewRoman" w:cs="TimesNewRoman" w:hint="eastAsia"/>
          <w:sz w:val="24"/>
          <w:szCs w:val="24"/>
          <w:lang w:val="hr-HR"/>
        </w:rPr>
        <w:t>ć</w:t>
      </w:r>
      <w:r w:rsidRPr="0091145E">
        <w:rPr>
          <w:sz w:val="24"/>
          <w:szCs w:val="24"/>
          <w:lang w:val="hr-HR"/>
        </w:rPr>
        <w:t>ama u lokalnoj i</w:t>
      </w:r>
      <w:r>
        <w:rPr>
          <w:sz w:val="24"/>
          <w:szCs w:val="24"/>
          <w:lang w:val="hr-HR"/>
        </w:rPr>
        <w:t xml:space="preserve"> </w:t>
      </w:r>
      <w:r w:rsidRPr="0091145E">
        <w:rPr>
          <w:sz w:val="24"/>
          <w:szCs w:val="24"/>
          <w:lang w:val="hr-HR"/>
        </w:rPr>
        <w:t>podru</w:t>
      </w:r>
      <w:r w:rsidRPr="0091145E">
        <w:rPr>
          <w:rFonts w:ascii="TimesNewRoman" w:eastAsia="TimesNewRoman" w:cs="TimesNewRoman" w:hint="eastAsia"/>
          <w:sz w:val="24"/>
          <w:szCs w:val="24"/>
          <w:lang w:val="hr-HR"/>
        </w:rPr>
        <w:t>č</w:t>
      </w:r>
      <w:r w:rsidRPr="0091145E">
        <w:rPr>
          <w:sz w:val="24"/>
          <w:szCs w:val="24"/>
          <w:lang w:val="hr-HR"/>
        </w:rPr>
        <w:t>noj (regionalnoj ) samoupravi (Narodne novine broj 28/2010),</w:t>
      </w:r>
      <w:r w:rsidR="00CE48F6">
        <w:rPr>
          <w:sz w:val="24"/>
          <w:szCs w:val="24"/>
          <w:lang w:val="hr-HR"/>
        </w:rPr>
        <w:t xml:space="preserve"> </w:t>
      </w:r>
      <w:r w:rsidRPr="00CE48F6">
        <w:rPr>
          <w:sz w:val="24"/>
          <w:szCs w:val="24"/>
          <w:lang w:val="hr-HR"/>
        </w:rPr>
        <w:t>Uredbe o klasifikaciji radnih mjesta u lokalnoj i podru</w:t>
      </w:r>
      <w:r w:rsidRPr="00CE48F6">
        <w:rPr>
          <w:rFonts w:ascii="TimesNewRoman" w:eastAsia="TimesNewRoman" w:cs="TimesNewRoman" w:hint="eastAsia"/>
          <w:sz w:val="24"/>
          <w:szCs w:val="24"/>
          <w:lang w:val="hr-HR"/>
        </w:rPr>
        <w:t>č</w:t>
      </w:r>
      <w:r w:rsidRPr="00CE48F6">
        <w:rPr>
          <w:sz w:val="24"/>
          <w:szCs w:val="24"/>
          <w:lang w:val="hr-HR"/>
        </w:rPr>
        <w:t>noj (regionalnoj) samoupravi</w:t>
      </w:r>
      <w:r w:rsidR="00CE48F6">
        <w:rPr>
          <w:sz w:val="24"/>
          <w:szCs w:val="24"/>
          <w:lang w:val="hr-HR"/>
        </w:rPr>
        <w:t xml:space="preserve"> </w:t>
      </w:r>
      <w:r w:rsidRPr="00CE48F6">
        <w:rPr>
          <w:sz w:val="24"/>
          <w:szCs w:val="24"/>
          <w:lang w:val="hr-HR"/>
        </w:rPr>
        <w:t>(„Narodne novine“ broj</w:t>
      </w:r>
      <w:r w:rsidR="00CE48F6">
        <w:rPr>
          <w:sz w:val="24"/>
          <w:szCs w:val="24"/>
          <w:lang w:val="hr-HR"/>
        </w:rPr>
        <w:t xml:space="preserve"> </w:t>
      </w:r>
      <w:r w:rsidRPr="00CE48F6">
        <w:rPr>
          <w:sz w:val="24"/>
          <w:szCs w:val="24"/>
          <w:lang w:val="hr-HR"/>
        </w:rPr>
        <w:t>74/10), Op</w:t>
      </w:r>
      <w:r w:rsidRPr="00CE48F6">
        <w:rPr>
          <w:rFonts w:ascii="TimesNewRoman" w:eastAsia="TimesNewRoman" w:cs="TimesNewRoman" w:hint="eastAsia"/>
          <w:sz w:val="24"/>
          <w:szCs w:val="24"/>
          <w:lang w:val="hr-HR"/>
        </w:rPr>
        <w:t>ć</w:t>
      </w:r>
      <w:r w:rsidRPr="00CE48F6">
        <w:rPr>
          <w:sz w:val="24"/>
          <w:szCs w:val="24"/>
          <w:lang w:val="hr-HR"/>
        </w:rPr>
        <w:t>insko vije</w:t>
      </w:r>
      <w:r w:rsidRPr="00CE48F6">
        <w:rPr>
          <w:rFonts w:ascii="TimesNewRoman" w:eastAsia="TimesNewRoman" w:cs="TimesNewRoman" w:hint="eastAsia"/>
          <w:sz w:val="24"/>
          <w:szCs w:val="24"/>
          <w:lang w:val="hr-HR"/>
        </w:rPr>
        <w:t>ć</w:t>
      </w:r>
      <w:r w:rsidRPr="00CE48F6">
        <w:rPr>
          <w:sz w:val="24"/>
          <w:szCs w:val="24"/>
          <w:lang w:val="hr-HR"/>
        </w:rPr>
        <w:t>e Op</w:t>
      </w:r>
      <w:r w:rsidRPr="00CE48F6">
        <w:rPr>
          <w:rFonts w:ascii="TimesNewRoman" w:eastAsia="TimesNewRoman" w:cs="TimesNewRoman" w:hint="eastAsia"/>
          <w:sz w:val="24"/>
          <w:szCs w:val="24"/>
          <w:lang w:val="hr-HR"/>
        </w:rPr>
        <w:t>ć</w:t>
      </w:r>
      <w:r w:rsidRPr="00CE48F6">
        <w:rPr>
          <w:sz w:val="24"/>
          <w:szCs w:val="24"/>
          <w:lang w:val="hr-HR"/>
        </w:rPr>
        <w:t xml:space="preserve">ine Jalžabet, na svojoj </w:t>
      </w:r>
      <w:r w:rsidR="00CE48F6">
        <w:rPr>
          <w:sz w:val="24"/>
          <w:szCs w:val="24"/>
          <w:lang w:val="hr-HR"/>
        </w:rPr>
        <w:t>8</w:t>
      </w:r>
      <w:r w:rsidRPr="00CE48F6">
        <w:rPr>
          <w:sz w:val="24"/>
          <w:szCs w:val="24"/>
          <w:lang w:val="hr-HR"/>
        </w:rPr>
        <w:t>. sjednici</w:t>
      </w:r>
      <w:r w:rsidR="00CE48F6">
        <w:rPr>
          <w:sz w:val="24"/>
          <w:szCs w:val="24"/>
          <w:lang w:val="hr-HR"/>
        </w:rPr>
        <w:t xml:space="preserve"> </w:t>
      </w:r>
      <w:r w:rsidRPr="00CE48F6">
        <w:rPr>
          <w:sz w:val="24"/>
          <w:szCs w:val="24"/>
          <w:lang w:val="hr-HR"/>
        </w:rPr>
        <w:t xml:space="preserve">održanoj </w:t>
      </w:r>
      <w:r w:rsidRPr="00F053B7">
        <w:rPr>
          <w:sz w:val="24"/>
          <w:szCs w:val="24"/>
          <w:lang w:val="hr-HR"/>
        </w:rPr>
        <w:t xml:space="preserve">dana </w:t>
      </w:r>
      <w:r w:rsidR="00F053B7" w:rsidRPr="00F053B7">
        <w:rPr>
          <w:sz w:val="24"/>
          <w:szCs w:val="24"/>
          <w:lang w:val="hr-HR"/>
        </w:rPr>
        <w:t>29.03.</w:t>
      </w:r>
      <w:r w:rsidRPr="00CE48F6">
        <w:rPr>
          <w:sz w:val="24"/>
          <w:szCs w:val="24"/>
          <w:lang w:val="hr-HR"/>
        </w:rPr>
        <w:t>20</w:t>
      </w:r>
      <w:r w:rsidR="00CE48F6" w:rsidRPr="00CE48F6">
        <w:rPr>
          <w:sz w:val="24"/>
          <w:szCs w:val="24"/>
          <w:lang w:val="hr-HR"/>
        </w:rPr>
        <w:t>22</w:t>
      </w:r>
      <w:r w:rsidRPr="00CE48F6">
        <w:rPr>
          <w:sz w:val="24"/>
          <w:szCs w:val="24"/>
          <w:lang w:val="hr-HR"/>
        </w:rPr>
        <w:t>. godine,</w:t>
      </w:r>
      <w:r w:rsidR="00CE48F6">
        <w:rPr>
          <w:sz w:val="24"/>
          <w:szCs w:val="24"/>
          <w:lang w:val="hr-HR"/>
        </w:rPr>
        <w:t xml:space="preserve"> donosi</w:t>
      </w:r>
    </w:p>
    <w:p w14:paraId="63CF9E2B" w14:textId="77777777" w:rsidR="0091145E" w:rsidRPr="00CE48F6" w:rsidRDefault="0091145E" w:rsidP="0091145E">
      <w:pPr>
        <w:rPr>
          <w:szCs w:val="24"/>
          <w:lang w:val="hr-HR"/>
        </w:rPr>
      </w:pPr>
    </w:p>
    <w:p w14:paraId="62AEEFEB" w14:textId="2BEC04D4" w:rsidR="00CE48F6" w:rsidRPr="00CE48F6" w:rsidRDefault="00CE48F6" w:rsidP="00CE48F6">
      <w:pPr>
        <w:jc w:val="center"/>
        <w:rPr>
          <w:b/>
          <w:bCs/>
          <w:sz w:val="24"/>
          <w:szCs w:val="24"/>
          <w:lang w:val="hr-HR"/>
        </w:rPr>
      </w:pPr>
      <w:r w:rsidRPr="00CE48F6">
        <w:rPr>
          <w:b/>
          <w:bCs/>
          <w:sz w:val="24"/>
          <w:szCs w:val="24"/>
          <w:lang w:val="hr-HR"/>
        </w:rPr>
        <w:t>Odluku o izmjen</w:t>
      </w:r>
      <w:r w:rsidR="00544647">
        <w:rPr>
          <w:b/>
          <w:bCs/>
          <w:sz w:val="24"/>
          <w:szCs w:val="24"/>
          <w:lang w:val="hr-HR"/>
        </w:rPr>
        <w:t>ama</w:t>
      </w:r>
      <w:r w:rsidRPr="00CE48F6">
        <w:rPr>
          <w:b/>
          <w:bCs/>
          <w:sz w:val="24"/>
          <w:szCs w:val="24"/>
          <w:lang w:val="hr-HR"/>
        </w:rPr>
        <w:t xml:space="preserve"> i dopun</w:t>
      </w:r>
      <w:r w:rsidR="00544647">
        <w:rPr>
          <w:b/>
          <w:bCs/>
          <w:sz w:val="24"/>
          <w:szCs w:val="24"/>
          <w:lang w:val="hr-HR"/>
        </w:rPr>
        <w:t>ama</w:t>
      </w:r>
    </w:p>
    <w:p w14:paraId="15390B1D" w14:textId="77777777" w:rsidR="00CE48F6" w:rsidRPr="00CE48F6" w:rsidRDefault="00CE48F6" w:rsidP="00CE48F6">
      <w:pPr>
        <w:jc w:val="center"/>
        <w:rPr>
          <w:b/>
          <w:bCs/>
          <w:sz w:val="24"/>
          <w:szCs w:val="24"/>
          <w:lang w:val="hr-HR"/>
        </w:rPr>
      </w:pPr>
      <w:r w:rsidRPr="00CE48F6">
        <w:rPr>
          <w:b/>
          <w:bCs/>
          <w:sz w:val="24"/>
          <w:szCs w:val="24"/>
          <w:lang w:val="hr-HR"/>
        </w:rPr>
        <w:t xml:space="preserve">Odluke o klasifikaciji radnih mjesta službenika i namještenika </w:t>
      </w:r>
    </w:p>
    <w:p w14:paraId="13C6405D" w14:textId="0760FC10" w:rsidR="00CE48F6" w:rsidRPr="00CE48F6" w:rsidRDefault="00CE48F6" w:rsidP="00CE48F6">
      <w:pPr>
        <w:jc w:val="center"/>
        <w:rPr>
          <w:b/>
          <w:bCs/>
          <w:sz w:val="24"/>
          <w:szCs w:val="24"/>
          <w:lang w:val="hr-HR"/>
        </w:rPr>
      </w:pPr>
      <w:r w:rsidRPr="00CE48F6">
        <w:rPr>
          <w:b/>
          <w:bCs/>
          <w:sz w:val="24"/>
          <w:szCs w:val="24"/>
          <w:lang w:val="hr-HR"/>
        </w:rPr>
        <w:t>Općine Jalžabet</w:t>
      </w:r>
    </w:p>
    <w:p w14:paraId="2EB295B4" w14:textId="1425F475" w:rsidR="00CE48F6" w:rsidRDefault="00CE48F6" w:rsidP="00CE48F6">
      <w:pPr>
        <w:jc w:val="center"/>
        <w:rPr>
          <w:b/>
          <w:bCs/>
          <w:sz w:val="28"/>
          <w:szCs w:val="28"/>
          <w:lang w:val="hr-HR"/>
        </w:rPr>
      </w:pPr>
    </w:p>
    <w:p w14:paraId="0F1FECB9" w14:textId="3A9EE503" w:rsidR="00CE48F6" w:rsidRPr="00CE48F6" w:rsidRDefault="00CE48F6" w:rsidP="00CE48F6">
      <w:pPr>
        <w:jc w:val="center"/>
        <w:rPr>
          <w:b/>
          <w:bCs/>
          <w:sz w:val="24"/>
          <w:szCs w:val="24"/>
          <w:lang w:val="hr-HR"/>
        </w:rPr>
      </w:pPr>
      <w:r w:rsidRPr="00CE48F6">
        <w:rPr>
          <w:b/>
          <w:bCs/>
          <w:sz w:val="24"/>
          <w:szCs w:val="24"/>
          <w:lang w:val="hr-HR"/>
        </w:rPr>
        <w:t>Članak 1.</w:t>
      </w:r>
    </w:p>
    <w:p w14:paraId="7CC4674C" w14:textId="399CEE9E" w:rsidR="00CE48F6" w:rsidRDefault="00CE48F6" w:rsidP="00CE48F6">
      <w:pPr>
        <w:jc w:val="both"/>
        <w:rPr>
          <w:sz w:val="24"/>
          <w:szCs w:val="24"/>
          <w:lang w:val="hr-HR"/>
        </w:rPr>
      </w:pPr>
      <w:r w:rsidRPr="00CE48F6">
        <w:rPr>
          <w:sz w:val="24"/>
          <w:szCs w:val="24"/>
          <w:lang w:val="hr-HR"/>
        </w:rPr>
        <w:t xml:space="preserve">U članku </w:t>
      </w:r>
      <w:r>
        <w:rPr>
          <w:sz w:val="24"/>
          <w:szCs w:val="24"/>
          <w:lang w:val="hr-HR"/>
        </w:rPr>
        <w:t>7</w:t>
      </w:r>
      <w:r w:rsidR="00E609C0">
        <w:rPr>
          <w:sz w:val="24"/>
          <w:szCs w:val="24"/>
          <w:lang w:val="hr-HR"/>
        </w:rPr>
        <w:t xml:space="preserve">. </w:t>
      </w:r>
      <w:r w:rsidR="000002BA">
        <w:rPr>
          <w:sz w:val="24"/>
          <w:szCs w:val="24"/>
          <w:lang w:val="hr-HR"/>
        </w:rPr>
        <w:t>dopunjuje</w:t>
      </w:r>
      <w:r w:rsidR="00E609C0">
        <w:rPr>
          <w:sz w:val="24"/>
          <w:szCs w:val="24"/>
          <w:lang w:val="hr-HR"/>
        </w:rPr>
        <w:t xml:space="preserve"> se stavak 2)</w:t>
      </w:r>
      <w:r w:rsidR="000002BA">
        <w:rPr>
          <w:sz w:val="24"/>
          <w:szCs w:val="24"/>
          <w:lang w:val="hr-HR"/>
        </w:rPr>
        <w:t xml:space="preserve"> i glasi</w:t>
      </w:r>
      <w:r w:rsidR="00E609C0">
        <w:rPr>
          <w:sz w:val="24"/>
          <w:szCs w:val="24"/>
          <w:lang w:val="hr-HR"/>
        </w:rPr>
        <w:t>: U III kategoriju radnih mjesta utvrđuju se slijedeće potkategorije: a) stručni suradnik, b) referent.</w:t>
      </w:r>
    </w:p>
    <w:p w14:paraId="07B5A123" w14:textId="7BC69992" w:rsidR="00E609C0" w:rsidRDefault="00E609C0" w:rsidP="00CE48F6">
      <w:pPr>
        <w:jc w:val="both"/>
        <w:rPr>
          <w:sz w:val="24"/>
          <w:szCs w:val="24"/>
          <w:lang w:val="hr-HR"/>
        </w:rPr>
      </w:pPr>
    </w:p>
    <w:p w14:paraId="0CFE8049" w14:textId="4C10D13C" w:rsidR="00C73031" w:rsidRPr="00C73031" w:rsidRDefault="00C73031" w:rsidP="00C73031">
      <w:pPr>
        <w:jc w:val="center"/>
        <w:rPr>
          <w:b/>
          <w:bCs/>
          <w:sz w:val="24"/>
          <w:szCs w:val="24"/>
          <w:lang w:val="hr-HR"/>
        </w:rPr>
      </w:pPr>
      <w:r w:rsidRPr="00CE48F6">
        <w:rPr>
          <w:b/>
          <w:bCs/>
          <w:sz w:val="24"/>
          <w:szCs w:val="24"/>
          <w:lang w:val="hr-HR"/>
        </w:rPr>
        <w:t xml:space="preserve">Članak </w:t>
      </w:r>
      <w:r>
        <w:rPr>
          <w:b/>
          <w:bCs/>
          <w:sz w:val="24"/>
          <w:szCs w:val="24"/>
          <w:lang w:val="hr-HR"/>
        </w:rPr>
        <w:t>2</w:t>
      </w:r>
      <w:r w:rsidRPr="00CE48F6">
        <w:rPr>
          <w:b/>
          <w:bCs/>
          <w:sz w:val="24"/>
          <w:szCs w:val="24"/>
          <w:lang w:val="hr-HR"/>
        </w:rPr>
        <w:t>.</w:t>
      </w:r>
    </w:p>
    <w:p w14:paraId="0333A568" w14:textId="7481E4B0" w:rsidR="00FA652B" w:rsidRDefault="000002BA" w:rsidP="00CE48F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4 DIO, dopunjuje se </w:t>
      </w:r>
      <w:r w:rsidR="00DB263F">
        <w:rPr>
          <w:sz w:val="24"/>
          <w:szCs w:val="24"/>
          <w:lang w:val="hr-HR"/>
        </w:rPr>
        <w:t>sa slijedećim tekstom</w:t>
      </w:r>
      <w:r>
        <w:rPr>
          <w:sz w:val="24"/>
          <w:szCs w:val="24"/>
          <w:lang w:val="hr-HR"/>
        </w:rPr>
        <w:t xml:space="preserve">: </w:t>
      </w:r>
    </w:p>
    <w:p w14:paraId="00ACEE87" w14:textId="3E585537" w:rsidR="00FA652B" w:rsidRPr="00FA652B" w:rsidRDefault="00FA652B" w:rsidP="00FA652B">
      <w:pPr>
        <w:spacing w:line="276" w:lineRule="auto"/>
        <w:jc w:val="both"/>
        <w:rPr>
          <w:sz w:val="24"/>
          <w:szCs w:val="32"/>
          <w:lang w:val="hr-HR"/>
        </w:rPr>
      </w:pPr>
      <w:r>
        <w:rPr>
          <w:sz w:val="24"/>
          <w:szCs w:val="32"/>
          <w:lang w:val="hr-HR"/>
        </w:rPr>
        <w:t>Stručni suradnik</w:t>
      </w:r>
    </w:p>
    <w:p w14:paraId="739C0CEE" w14:textId="77777777" w:rsidR="00FA652B" w:rsidRPr="00FA652B" w:rsidRDefault="00FA652B" w:rsidP="00FA652B">
      <w:pPr>
        <w:spacing w:line="276" w:lineRule="auto"/>
        <w:jc w:val="both"/>
        <w:rPr>
          <w:bCs/>
          <w:sz w:val="24"/>
          <w:szCs w:val="32"/>
          <w:lang w:val="hr-HR"/>
        </w:rPr>
      </w:pPr>
      <w:r w:rsidRPr="00FA652B">
        <w:rPr>
          <w:bCs/>
          <w:sz w:val="24"/>
          <w:szCs w:val="32"/>
          <w:lang w:val="hr-HR"/>
        </w:rPr>
        <w:t>Članak 13.</w:t>
      </w:r>
    </w:p>
    <w:p w14:paraId="700B221C" w14:textId="77777777" w:rsidR="009C6380" w:rsidRDefault="00FA652B" w:rsidP="009C6380">
      <w:pPr>
        <w:spacing w:line="276" w:lineRule="auto"/>
        <w:jc w:val="both"/>
        <w:rPr>
          <w:sz w:val="24"/>
          <w:szCs w:val="32"/>
          <w:lang w:val="hr-HR"/>
        </w:rPr>
      </w:pPr>
      <w:r w:rsidRPr="00FA652B">
        <w:rPr>
          <w:b/>
          <w:sz w:val="24"/>
          <w:szCs w:val="32"/>
          <w:lang w:val="hr-HR"/>
        </w:rPr>
        <w:t>S</w:t>
      </w:r>
      <w:r w:rsidRPr="00FA652B">
        <w:rPr>
          <w:sz w:val="24"/>
          <w:szCs w:val="32"/>
          <w:lang w:val="hr-HR"/>
        </w:rPr>
        <w:t xml:space="preserve">tandardna mjerila za radna mjesta u podkategoriji </w:t>
      </w:r>
      <w:r w:rsidR="00D96BB8">
        <w:rPr>
          <w:sz w:val="24"/>
          <w:szCs w:val="32"/>
          <w:lang w:val="hr-HR"/>
        </w:rPr>
        <w:t>stručnog</w:t>
      </w:r>
      <w:r w:rsidR="00DB263F">
        <w:rPr>
          <w:sz w:val="24"/>
          <w:szCs w:val="32"/>
          <w:lang w:val="hr-HR"/>
        </w:rPr>
        <w:t xml:space="preserve"> suradnika</w:t>
      </w:r>
      <w:r w:rsidRPr="00FA652B">
        <w:rPr>
          <w:sz w:val="24"/>
          <w:szCs w:val="32"/>
          <w:lang w:val="hr-HR"/>
        </w:rPr>
        <w:t xml:space="preserve"> su:</w:t>
      </w:r>
    </w:p>
    <w:p w14:paraId="62C7220F" w14:textId="76287F7C" w:rsidR="00D96BB8" w:rsidRPr="009C6380" w:rsidRDefault="009C6380" w:rsidP="009C6380">
      <w:pPr>
        <w:spacing w:line="276" w:lineRule="auto"/>
        <w:jc w:val="both"/>
        <w:rPr>
          <w:sz w:val="24"/>
          <w:szCs w:val="24"/>
          <w:lang w:val="hr-HR"/>
        </w:rPr>
      </w:pPr>
      <w:r w:rsidRPr="009C6380">
        <w:rPr>
          <w:sz w:val="24"/>
          <w:szCs w:val="24"/>
          <w:lang w:val="hr-HR"/>
        </w:rPr>
        <w:t>-</w:t>
      </w:r>
      <w:r w:rsidR="00D96BB8" w:rsidRPr="009C6380">
        <w:rPr>
          <w:color w:val="000000"/>
          <w:sz w:val="24"/>
          <w:szCs w:val="24"/>
          <w:lang w:val="hr-HR"/>
        </w:rPr>
        <w:t>stručno znanje: sveučilišni prvostupnik struke ili stručni prvostupnik struke i najmanje tri godine radnog iskustva na odgovarajućim poslovima;</w:t>
      </w:r>
    </w:p>
    <w:p w14:paraId="27CEB43F" w14:textId="77777777" w:rsidR="009C6380" w:rsidRDefault="009C6380" w:rsidP="009C6380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="00D96BB8" w:rsidRPr="00D96BB8">
        <w:rPr>
          <w:color w:val="000000"/>
        </w:rPr>
        <w:t>stupanj složenosti koji uključuje manje složene poslove s ograničenim brojem međusobno povezanih različitih zadaća u čijem rješavanju se primjenjuje ograničen broj propisanih postupaka, utvrđenih metoda rada ili stručnih tehnika;</w:t>
      </w:r>
    </w:p>
    <w:p w14:paraId="40BF063C" w14:textId="77777777" w:rsidR="009C6380" w:rsidRDefault="009C6380" w:rsidP="009C6380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="00D96BB8" w:rsidRPr="00D96BB8">
        <w:rPr>
          <w:color w:val="000000"/>
        </w:rPr>
        <w:t>stupanj samostalnosti koji je ograničen povremenim nadzorom i uputama od strane nadređenog službenika;</w:t>
      </w:r>
    </w:p>
    <w:p w14:paraId="02F9C8E4" w14:textId="7B5F12F8" w:rsidR="00D96BB8" w:rsidRPr="00D96BB8" w:rsidRDefault="009C6380" w:rsidP="009C6380">
      <w:pPr>
        <w:pStyle w:val="t-9-8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="00D96BB8" w:rsidRPr="00D96BB8">
        <w:rPr>
          <w:color w:val="000000"/>
        </w:rPr>
        <w:t>stupanj odgovornosti koji uključuje odgovornost za materijalne resurse s kojima službenik radi, te ispravnu primjenu postupaka, metoda rada i stručnih tehnika;</w:t>
      </w:r>
    </w:p>
    <w:p w14:paraId="75E133BE" w14:textId="44C84CE2" w:rsidR="00D96BB8" w:rsidRPr="009C6380" w:rsidRDefault="009C6380" w:rsidP="009C6380">
      <w:pPr>
        <w:pStyle w:val="t-9-8"/>
        <w:shd w:val="clear" w:color="auto" w:fill="FFFFFF"/>
        <w:spacing w:before="0" w:beforeAutospacing="0" w:after="225" w:afterAutospacing="0" w:line="336" w:lineRule="atLeast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="00D96BB8" w:rsidRPr="00D96BB8">
        <w:rPr>
          <w:color w:val="000000"/>
        </w:rPr>
        <w:t>stupanj stručne komunikacije koji uključuje kontakte unutar upravnoga tijela, a povremeno i izvan upravnoga tijela, u prikupljanju ili razmjeni informacija.</w:t>
      </w:r>
    </w:p>
    <w:p w14:paraId="201307C5" w14:textId="64C2EDF0" w:rsidR="007A2F3F" w:rsidRPr="00FA652B" w:rsidRDefault="007A2F3F" w:rsidP="00FA652B">
      <w:pPr>
        <w:spacing w:line="276" w:lineRule="auto"/>
        <w:jc w:val="both"/>
        <w:rPr>
          <w:sz w:val="24"/>
          <w:szCs w:val="32"/>
          <w:lang w:val="hr-HR"/>
        </w:rPr>
      </w:pPr>
      <w:r>
        <w:rPr>
          <w:sz w:val="24"/>
          <w:szCs w:val="32"/>
          <w:lang w:val="hr-HR"/>
        </w:rPr>
        <w:lastRenderedPageBreak/>
        <w:t>Članak 13</w:t>
      </w:r>
      <w:r w:rsidR="00DB263F">
        <w:rPr>
          <w:sz w:val="24"/>
          <w:szCs w:val="32"/>
          <w:lang w:val="hr-HR"/>
        </w:rPr>
        <w:t>.</w:t>
      </w:r>
      <w:r>
        <w:rPr>
          <w:sz w:val="24"/>
          <w:szCs w:val="32"/>
          <w:lang w:val="hr-HR"/>
        </w:rPr>
        <w:t xml:space="preserve"> mijenja </w:t>
      </w:r>
      <w:r w:rsidR="00DB263F">
        <w:rPr>
          <w:sz w:val="24"/>
          <w:szCs w:val="32"/>
          <w:lang w:val="hr-HR"/>
        </w:rPr>
        <w:t>broj</w:t>
      </w:r>
      <w:r>
        <w:rPr>
          <w:sz w:val="24"/>
          <w:szCs w:val="32"/>
          <w:lang w:val="hr-HR"/>
        </w:rPr>
        <w:t xml:space="preserve"> u članak 14, članak 14</w:t>
      </w:r>
      <w:r w:rsidR="00DB263F">
        <w:rPr>
          <w:sz w:val="24"/>
          <w:szCs w:val="32"/>
          <w:lang w:val="hr-HR"/>
        </w:rPr>
        <w:t>. u</w:t>
      </w:r>
      <w:r>
        <w:rPr>
          <w:sz w:val="24"/>
          <w:szCs w:val="32"/>
          <w:lang w:val="hr-HR"/>
        </w:rPr>
        <w:t xml:space="preserve"> 15</w:t>
      </w:r>
      <w:r w:rsidR="00DB263F">
        <w:rPr>
          <w:sz w:val="24"/>
          <w:szCs w:val="32"/>
          <w:lang w:val="hr-HR"/>
        </w:rPr>
        <w:t>.</w:t>
      </w:r>
      <w:r>
        <w:rPr>
          <w:sz w:val="24"/>
          <w:szCs w:val="32"/>
          <w:lang w:val="hr-HR"/>
        </w:rPr>
        <w:t xml:space="preserve"> članak 15</w:t>
      </w:r>
      <w:r w:rsidR="00DB263F">
        <w:rPr>
          <w:sz w:val="24"/>
          <w:szCs w:val="32"/>
          <w:lang w:val="hr-HR"/>
        </w:rPr>
        <w:t>. u</w:t>
      </w:r>
      <w:r>
        <w:rPr>
          <w:sz w:val="24"/>
          <w:szCs w:val="32"/>
          <w:lang w:val="hr-HR"/>
        </w:rPr>
        <w:t xml:space="preserve"> 16, članak 16</w:t>
      </w:r>
      <w:r w:rsidR="00DB263F">
        <w:rPr>
          <w:sz w:val="24"/>
          <w:szCs w:val="32"/>
          <w:lang w:val="hr-HR"/>
        </w:rPr>
        <w:t xml:space="preserve">. </w:t>
      </w:r>
      <w:r>
        <w:rPr>
          <w:sz w:val="24"/>
          <w:szCs w:val="32"/>
          <w:lang w:val="hr-HR"/>
        </w:rPr>
        <w:t>u  1</w:t>
      </w:r>
      <w:r w:rsidR="00DB263F">
        <w:rPr>
          <w:sz w:val="24"/>
          <w:szCs w:val="32"/>
          <w:lang w:val="hr-HR"/>
        </w:rPr>
        <w:t>7</w:t>
      </w:r>
      <w:r>
        <w:rPr>
          <w:sz w:val="24"/>
          <w:szCs w:val="32"/>
          <w:lang w:val="hr-HR"/>
        </w:rPr>
        <w:t>, članak 1</w:t>
      </w:r>
      <w:r w:rsidR="00DB263F">
        <w:rPr>
          <w:sz w:val="24"/>
          <w:szCs w:val="32"/>
          <w:lang w:val="hr-HR"/>
        </w:rPr>
        <w:t>7</w:t>
      </w:r>
      <w:r>
        <w:rPr>
          <w:sz w:val="24"/>
          <w:szCs w:val="32"/>
          <w:lang w:val="hr-HR"/>
        </w:rPr>
        <w:t xml:space="preserve">. </w:t>
      </w:r>
      <w:r w:rsidR="00DB263F">
        <w:rPr>
          <w:sz w:val="24"/>
          <w:szCs w:val="32"/>
          <w:lang w:val="hr-HR"/>
        </w:rPr>
        <w:t xml:space="preserve">u </w:t>
      </w:r>
      <w:r>
        <w:rPr>
          <w:sz w:val="24"/>
          <w:szCs w:val="32"/>
          <w:lang w:val="hr-HR"/>
        </w:rPr>
        <w:t>1</w:t>
      </w:r>
      <w:r w:rsidR="00DB263F">
        <w:rPr>
          <w:sz w:val="24"/>
          <w:szCs w:val="32"/>
          <w:lang w:val="hr-HR"/>
        </w:rPr>
        <w:t>8</w:t>
      </w:r>
      <w:r>
        <w:rPr>
          <w:sz w:val="24"/>
          <w:szCs w:val="32"/>
          <w:lang w:val="hr-HR"/>
        </w:rPr>
        <w:t>,</w:t>
      </w:r>
      <w:r w:rsidR="00DB263F">
        <w:rPr>
          <w:sz w:val="24"/>
          <w:szCs w:val="32"/>
          <w:lang w:val="hr-HR"/>
        </w:rPr>
        <w:t xml:space="preserve"> članak 18. u 19, članak 19. u 20, članak 20. u 21.</w:t>
      </w:r>
    </w:p>
    <w:p w14:paraId="77AA85BB" w14:textId="3C37CBE8" w:rsidR="00FA652B" w:rsidRPr="00C73031" w:rsidRDefault="00FA652B" w:rsidP="00FA652B">
      <w:pPr>
        <w:spacing w:line="276" w:lineRule="auto"/>
        <w:jc w:val="both"/>
        <w:rPr>
          <w:sz w:val="24"/>
          <w:szCs w:val="24"/>
          <w:lang w:val="hr-HR"/>
        </w:rPr>
      </w:pPr>
    </w:p>
    <w:p w14:paraId="7715673F" w14:textId="6ACB07A3" w:rsidR="00C73031" w:rsidRPr="00CE48F6" w:rsidRDefault="00C73031" w:rsidP="00C73031">
      <w:pPr>
        <w:jc w:val="center"/>
        <w:rPr>
          <w:b/>
          <w:bCs/>
          <w:sz w:val="24"/>
          <w:szCs w:val="24"/>
          <w:lang w:val="hr-HR"/>
        </w:rPr>
      </w:pPr>
      <w:r w:rsidRPr="00CE48F6">
        <w:rPr>
          <w:b/>
          <w:bCs/>
          <w:sz w:val="24"/>
          <w:szCs w:val="24"/>
          <w:lang w:val="hr-HR"/>
        </w:rPr>
        <w:t xml:space="preserve">Članak </w:t>
      </w:r>
      <w:r>
        <w:rPr>
          <w:b/>
          <w:bCs/>
          <w:sz w:val="24"/>
          <w:szCs w:val="24"/>
          <w:lang w:val="hr-HR"/>
        </w:rPr>
        <w:t>3</w:t>
      </w:r>
      <w:r w:rsidRPr="00CE48F6">
        <w:rPr>
          <w:b/>
          <w:bCs/>
          <w:sz w:val="24"/>
          <w:szCs w:val="24"/>
          <w:lang w:val="hr-HR"/>
        </w:rPr>
        <w:t>.</w:t>
      </w:r>
    </w:p>
    <w:p w14:paraId="45557DC4" w14:textId="3EF610F3" w:rsidR="00C73031" w:rsidRDefault="00C73031" w:rsidP="00C7303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Popis radnih mjesta se mijenja i glasi:</w:t>
      </w:r>
    </w:p>
    <w:p w14:paraId="238F75CA" w14:textId="77777777" w:rsidR="00C73031" w:rsidRPr="00C73031" w:rsidRDefault="00C73031" w:rsidP="00C73031">
      <w:pPr>
        <w:rPr>
          <w:sz w:val="24"/>
          <w:szCs w:val="24"/>
          <w:lang w:val="hr-HR"/>
        </w:rPr>
      </w:pPr>
    </w:p>
    <w:tbl>
      <w:tblPr>
        <w:tblW w:w="9598" w:type="dxa"/>
        <w:tblLook w:val="04A0" w:firstRow="1" w:lastRow="0" w:firstColumn="1" w:lastColumn="0" w:noHBand="0" w:noVBand="1"/>
      </w:tblPr>
      <w:tblGrid>
        <w:gridCol w:w="3109"/>
        <w:gridCol w:w="4252"/>
        <w:gridCol w:w="849"/>
        <w:gridCol w:w="1388"/>
      </w:tblGrid>
      <w:tr w:rsidR="00C73031" w:rsidRPr="00C73031" w14:paraId="2D2B16C1" w14:textId="77777777" w:rsidTr="004A0D2F">
        <w:trPr>
          <w:trHeight w:val="324"/>
        </w:trPr>
        <w:tc>
          <w:tcPr>
            <w:tcW w:w="95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40470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POPIS RADNIH MJESTA</w:t>
            </w:r>
          </w:p>
        </w:tc>
      </w:tr>
      <w:tr w:rsidR="004A0D2F" w:rsidRPr="00C73031" w14:paraId="42BFBCB4" w14:textId="77777777" w:rsidTr="004A0D2F">
        <w:trPr>
          <w:trHeight w:val="588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4AA53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Potkategorija radnog mjesta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7258A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Naziv radnog mjesta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814D8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48A06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Klasifikacijski rang</w:t>
            </w:r>
          </w:p>
        </w:tc>
      </w:tr>
      <w:tr w:rsidR="004A0D2F" w:rsidRPr="00C73031" w14:paraId="2073B83A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72BE4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RADNA MJESTA I. KATEGORIJE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BB640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B88B9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8E206" w14:textId="00F50343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</w:p>
        </w:tc>
      </w:tr>
      <w:tr w:rsidR="004A0D2F" w:rsidRPr="00C73031" w14:paraId="64F698D4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F5DD1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hr-HR" w:eastAsia="hr-HR"/>
              </w:rPr>
              <w:t>Glavni rukovoditelj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EDF1C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21A41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5E45D" w14:textId="528AD1AB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</w:p>
        </w:tc>
      </w:tr>
      <w:tr w:rsidR="004A0D2F" w:rsidRPr="00C73031" w14:paraId="1A9CA81F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1DD12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AF67F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Pročelnik Jedinstvenog upravnog odjela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F42C0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086B6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1.</w:t>
            </w:r>
          </w:p>
        </w:tc>
      </w:tr>
      <w:tr w:rsidR="004A0D2F" w:rsidRPr="00C73031" w14:paraId="07929112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A62FD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hr-HR" w:eastAsia="hr-HR"/>
              </w:rPr>
              <w:t>Rukovoditelj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44073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972FE" w14:textId="6231AD1B" w:rsidR="00C73031" w:rsidRPr="00C73031" w:rsidRDefault="004A0D2F" w:rsidP="004A0D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Razina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D2D61" w14:textId="329A6D08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</w:p>
        </w:tc>
      </w:tr>
      <w:tr w:rsidR="004A0D2F" w:rsidRPr="00C73031" w14:paraId="36A0BF39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4272C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F8F57" w14:textId="56021ACA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Voditelj</w:t>
            </w:r>
            <w:r w:rsidR="00265705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 xml:space="preserve"> </w:t>
            </w: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komunaln</w:t>
            </w:r>
            <w:r w:rsidR="00265705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og odsjeka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AB39B" w14:textId="2E8C94B5" w:rsidR="00C73031" w:rsidRPr="00C73031" w:rsidRDefault="00C73031" w:rsidP="004A0D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90138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7.</w:t>
            </w:r>
          </w:p>
        </w:tc>
      </w:tr>
      <w:tr w:rsidR="004A0D2F" w:rsidRPr="00C73031" w14:paraId="5317D983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4CD8A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RADNA MJESTA III KATEGORIJE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E0D30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CAD0D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7918F" w14:textId="69559E0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</w:p>
        </w:tc>
      </w:tr>
      <w:tr w:rsidR="004A0D2F" w:rsidRPr="00C73031" w14:paraId="1C32CA12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06A21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hr-HR" w:eastAsia="hr-HR"/>
              </w:rPr>
              <w:t>Stručni suradnik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45147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EC9BD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E334D" w14:textId="149C4F62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</w:p>
        </w:tc>
      </w:tr>
      <w:tr w:rsidR="004A0D2F" w:rsidRPr="00C73031" w14:paraId="2FBFE174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ED7BF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7B7F8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Stručni suradnik za računovodstvo i administraciju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9690E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00E43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8.</w:t>
            </w:r>
          </w:p>
        </w:tc>
      </w:tr>
      <w:tr w:rsidR="004A0D2F" w:rsidRPr="00C73031" w14:paraId="618B643A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8F30F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17112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Stručni suradnik za proračun i financije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BABA9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5506D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8.</w:t>
            </w:r>
          </w:p>
        </w:tc>
      </w:tr>
      <w:tr w:rsidR="004A0D2F" w:rsidRPr="00C73031" w14:paraId="655FF17E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0DE03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hr-HR" w:eastAsia="hr-HR"/>
              </w:rPr>
              <w:t>Referent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1E3DE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FA021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EDBB8" w14:textId="4B9E181A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</w:p>
        </w:tc>
      </w:tr>
      <w:tr w:rsidR="004A0D2F" w:rsidRPr="00C73031" w14:paraId="3DAAEEBE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04BD6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A1B25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Administrativno računovodstveni referent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04271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1C763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11.</w:t>
            </w:r>
          </w:p>
        </w:tc>
      </w:tr>
      <w:tr w:rsidR="004A0D2F" w:rsidRPr="00C73031" w14:paraId="428959EE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5B754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6F638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Komunalni redar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0A0FA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C8079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11.</w:t>
            </w:r>
          </w:p>
        </w:tc>
      </w:tr>
      <w:tr w:rsidR="004A0D2F" w:rsidRPr="00C73031" w14:paraId="09A73F28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BCD3D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RADNA MJESTA IV KATEGORIJE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D6577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A6AEF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53176" w14:textId="0B0F6B73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</w:p>
        </w:tc>
      </w:tr>
      <w:tr w:rsidR="004A0D2F" w:rsidRPr="00C73031" w14:paraId="46008EBC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E995A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hr-HR" w:eastAsia="hr-HR"/>
              </w:rPr>
              <w:t>Namještenici II potkategorije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DF7E6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C031B" w14:textId="06DCEA1D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  <w:r w:rsidR="004A0D2F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Razina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FE067" w14:textId="6999D19F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</w:p>
        </w:tc>
      </w:tr>
      <w:tr w:rsidR="004A0D2F" w:rsidRPr="00C73031" w14:paraId="0F839545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093EF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7FA82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Domar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24064" w14:textId="206989B9" w:rsidR="00C73031" w:rsidRPr="00C73031" w:rsidRDefault="00C73031" w:rsidP="004A0D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D1D22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11.</w:t>
            </w:r>
          </w:p>
        </w:tc>
      </w:tr>
      <w:tr w:rsidR="004A0D2F" w:rsidRPr="00C73031" w14:paraId="5FDDF0CF" w14:textId="77777777" w:rsidTr="004A0D2F">
        <w:trPr>
          <w:trHeight w:val="32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22B78" w14:textId="77777777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A654C" w14:textId="4581412A" w:rsidR="00C73031" w:rsidRPr="00C73031" w:rsidRDefault="00C73031" w:rsidP="00C7303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Pomo</w:t>
            </w:r>
            <w:r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ć</w:t>
            </w: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ni radnik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CF21F" w14:textId="3C286EE2" w:rsidR="00C73031" w:rsidRPr="00C73031" w:rsidRDefault="00C73031" w:rsidP="004A0D2F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15D1D" w14:textId="77777777" w:rsidR="00C73031" w:rsidRPr="00C73031" w:rsidRDefault="00C73031" w:rsidP="00C7303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</w:pPr>
            <w:r w:rsidRPr="00C73031">
              <w:rPr>
                <w:rFonts w:ascii="Calibri" w:eastAsia="Times New Roman" w:hAnsi="Calibri" w:cs="Calibri"/>
                <w:sz w:val="22"/>
                <w:szCs w:val="22"/>
                <w:lang w:val="hr-HR" w:eastAsia="hr-HR"/>
              </w:rPr>
              <w:t>13.</w:t>
            </w:r>
          </w:p>
        </w:tc>
      </w:tr>
    </w:tbl>
    <w:p w14:paraId="7EC760D3" w14:textId="6C79085C" w:rsidR="009C6380" w:rsidRDefault="009C6380" w:rsidP="00FA652B">
      <w:pPr>
        <w:spacing w:line="276" w:lineRule="auto"/>
        <w:jc w:val="both"/>
        <w:rPr>
          <w:sz w:val="32"/>
          <w:szCs w:val="32"/>
          <w:lang w:val="hr-HR"/>
        </w:rPr>
      </w:pPr>
    </w:p>
    <w:p w14:paraId="6625E23F" w14:textId="20C1406A" w:rsidR="0039079A" w:rsidRPr="0039079A" w:rsidRDefault="0039079A" w:rsidP="0039079A">
      <w:pPr>
        <w:jc w:val="center"/>
        <w:rPr>
          <w:b/>
          <w:bCs/>
          <w:sz w:val="24"/>
          <w:szCs w:val="32"/>
          <w:lang w:val="hr-HR"/>
        </w:rPr>
      </w:pPr>
      <w:r w:rsidRPr="0039079A">
        <w:rPr>
          <w:b/>
          <w:bCs/>
          <w:sz w:val="24"/>
          <w:szCs w:val="32"/>
          <w:lang w:val="hr-HR"/>
        </w:rPr>
        <w:t>Članak 4.</w:t>
      </w:r>
    </w:p>
    <w:p w14:paraId="44E647DE" w14:textId="1328A480" w:rsidR="0039079A" w:rsidRPr="0039079A" w:rsidRDefault="0039079A" w:rsidP="0039079A">
      <w:pPr>
        <w:rPr>
          <w:sz w:val="24"/>
          <w:szCs w:val="32"/>
          <w:lang w:val="hr-HR"/>
        </w:rPr>
      </w:pPr>
      <w:r w:rsidRPr="0039079A">
        <w:rPr>
          <w:sz w:val="24"/>
          <w:szCs w:val="32"/>
          <w:lang w:val="hr-HR"/>
        </w:rPr>
        <w:t xml:space="preserve">Ova Odluka stupa na snagu osmoga dana od dana objave u </w:t>
      </w:r>
      <w:r>
        <w:rPr>
          <w:sz w:val="24"/>
          <w:szCs w:val="32"/>
          <w:lang w:val="hr-HR"/>
        </w:rPr>
        <w:t>„</w:t>
      </w:r>
      <w:r w:rsidRPr="0039079A">
        <w:rPr>
          <w:sz w:val="24"/>
          <w:szCs w:val="32"/>
          <w:lang w:val="hr-HR"/>
        </w:rPr>
        <w:t>Službenom vjesniku Varaždinske županije</w:t>
      </w:r>
      <w:r>
        <w:rPr>
          <w:sz w:val="24"/>
          <w:szCs w:val="32"/>
          <w:lang w:val="hr-HR"/>
        </w:rPr>
        <w:t>“</w:t>
      </w:r>
      <w:r w:rsidRPr="0039079A">
        <w:rPr>
          <w:sz w:val="24"/>
          <w:szCs w:val="32"/>
          <w:lang w:val="hr-HR"/>
        </w:rPr>
        <w:t>.</w:t>
      </w:r>
    </w:p>
    <w:p w14:paraId="700EEB2C" w14:textId="77777777" w:rsidR="00CE48F6" w:rsidRDefault="00CE48F6" w:rsidP="0039079A">
      <w:pPr>
        <w:spacing w:line="276" w:lineRule="auto"/>
        <w:rPr>
          <w:b/>
          <w:bCs/>
          <w:sz w:val="28"/>
          <w:szCs w:val="28"/>
          <w:lang w:val="hr-HR"/>
        </w:rPr>
      </w:pPr>
    </w:p>
    <w:p w14:paraId="0D2E3D89" w14:textId="290997BD" w:rsidR="00205862" w:rsidRPr="000660A8" w:rsidRDefault="00205862" w:rsidP="00205862">
      <w:pPr>
        <w:spacing w:line="276" w:lineRule="auto"/>
        <w:ind w:left="4956" w:firstLine="708"/>
        <w:jc w:val="both"/>
        <w:rPr>
          <w:sz w:val="24"/>
          <w:szCs w:val="24"/>
          <w:lang w:val="hr-HR"/>
        </w:rPr>
      </w:pPr>
      <w:r w:rsidRPr="000660A8">
        <w:rPr>
          <w:sz w:val="24"/>
          <w:szCs w:val="24"/>
          <w:lang w:val="hr-HR"/>
        </w:rPr>
        <w:t>Predsjednik Općinskog vijeća</w:t>
      </w:r>
    </w:p>
    <w:p w14:paraId="41FB6538" w14:textId="1A6793FA" w:rsidR="00205862" w:rsidRPr="000660A8" w:rsidRDefault="00205862" w:rsidP="00205862">
      <w:pPr>
        <w:spacing w:line="276" w:lineRule="auto"/>
        <w:ind w:left="4248" w:firstLine="708"/>
        <w:jc w:val="both"/>
        <w:rPr>
          <w:sz w:val="24"/>
          <w:szCs w:val="24"/>
          <w:lang w:val="hr-HR"/>
        </w:rPr>
      </w:pPr>
      <w:r w:rsidRPr="000660A8">
        <w:rPr>
          <w:sz w:val="24"/>
          <w:szCs w:val="24"/>
          <w:lang w:val="hr-HR"/>
        </w:rPr>
        <w:t xml:space="preserve">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Pr="000660A8">
        <w:rPr>
          <w:sz w:val="24"/>
          <w:szCs w:val="24"/>
          <w:lang w:val="hr-HR"/>
        </w:rPr>
        <w:t xml:space="preserve">   Siniša Sreček</w:t>
      </w:r>
    </w:p>
    <w:p w14:paraId="6466F4E0" w14:textId="77777777" w:rsidR="00205862" w:rsidRPr="000660A8" w:rsidRDefault="00205862" w:rsidP="00205862">
      <w:pPr>
        <w:spacing w:line="276" w:lineRule="auto"/>
        <w:jc w:val="both"/>
        <w:rPr>
          <w:sz w:val="24"/>
          <w:szCs w:val="24"/>
          <w:lang w:val="hr-HR"/>
        </w:rPr>
      </w:pPr>
    </w:p>
    <w:p w14:paraId="5CCD25EA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17ED8E97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0F83EB29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52E12F21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p w14:paraId="23D9D769" w14:textId="77777777" w:rsidR="00205862" w:rsidRDefault="00205862" w:rsidP="00205862">
      <w:pPr>
        <w:shd w:val="clear" w:color="auto" w:fill="FFFFFF"/>
        <w:rPr>
          <w:b/>
          <w:bCs/>
          <w:spacing w:val="-3"/>
          <w:sz w:val="24"/>
          <w:szCs w:val="24"/>
          <w:lang w:val="hr-HR"/>
        </w:rPr>
      </w:pPr>
    </w:p>
    <w:sectPr w:rsidR="00205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62"/>
    <w:rsid w:val="000002BA"/>
    <w:rsid w:val="00205862"/>
    <w:rsid w:val="002444F2"/>
    <w:rsid w:val="00265705"/>
    <w:rsid w:val="0039079A"/>
    <w:rsid w:val="004A0D2F"/>
    <w:rsid w:val="00544647"/>
    <w:rsid w:val="007A2F3F"/>
    <w:rsid w:val="007F7FDD"/>
    <w:rsid w:val="0091145E"/>
    <w:rsid w:val="009C6380"/>
    <w:rsid w:val="00B257C6"/>
    <w:rsid w:val="00B72A96"/>
    <w:rsid w:val="00C73031"/>
    <w:rsid w:val="00CE48F6"/>
    <w:rsid w:val="00D96BB8"/>
    <w:rsid w:val="00DB263F"/>
    <w:rsid w:val="00E408A6"/>
    <w:rsid w:val="00E609C0"/>
    <w:rsid w:val="00EB4E01"/>
    <w:rsid w:val="00F053B7"/>
    <w:rsid w:val="00FA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B294"/>
  <w15:chartTrackingRefBased/>
  <w15:docId w15:val="{5A7165C1-7CAE-4BCE-B04B-6E38662C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0">
    <w:name w:val="Font Style20"/>
    <w:uiPriority w:val="99"/>
    <w:rsid w:val="00205862"/>
    <w:rPr>
      <w:rFonts w:ascii="Arial Unicode MS" w:eastAsia="Arial Unicode MS" w:cs="Arial Unicode MS"/>
      <w:sz w:val="20"/>
      <w:szCs w:val="20"/>
    </w:rPr>
  </w:style>
  <w:style w:type="character" w:customStyle="1" w:styleId="FontStyle23">
    <w:name w:val="Font Style23"/>
    <w:basedOn w:val="DefaultParagraphFont"/>
    <w:uiPriority w:val="99"/>
    <w:rsid w:val="00205862"/>
    <w:rPr>
      <w:rFonts w:ascii="Times New Roman" w:hAnsi="Times New Roman" w:cs="Times New Roman"/>
      <w:sz w:val="22"/>
      <w:szCs w:val="22"/>
    </w:rPr>
  </w:style>
  <w:style w:type="paragraph" w:customStyle="1" w:styleId="t-9-8">
    <w:name w:val="t-9-8"/>
    <w:basedOn w:val="Normal"/>
    <w:rsid w:val="00D96BB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 Mikic</dc:creator>
  <cp:keywords/>
  <dc:description/>
  <cp:lastModifiedBy>Borko Mikic</cp:lastModifiedBy>
  <cp:revision>10</cp:revision>
  <dcterms:created xsi:type="dcterms:W3CDTF">2022-03-09T13:53:00Z</dcterms:created>
  <dcterms:modified xsi:type="dcterms:W3CDTF">2022-04-19T10:30:00Z</dcterms:modified>
</cp:coreProperties>
</file>