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ACE97" w14:textId="0B7B6735" w:rsidR="006A439F" w:rsidRDefault="00E26594">
      <w:pPr>
        <w:spacing w:after="288"/>
        <w:ind w:right="8431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183302FF" wp14:editId="0F0AB045">
            <wp:simplePos x="0" y="0"/>
            <wp:positionH relativeFrom="column">
              <wp:posOffset>678180</wp:posOffset>
            </wp:positionH>
            <wp:positionV relativeFrom="paragraph">
              <wp:posOffset>-122555</wp:posOffset>
            </wp:positionV>
            <wp:extent cx="489585" cy="614680"/>
            <wp:effectExtent l="0" t="0" r="5715" b="0"/>
            <wp:wrapSquare wrapText="bothSides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61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F8208" w14:textId="77777777" w:rsidR="007E7D9A" w:rsidRDefault="007E7D9A" w:rsidP="00DF745F">
      <w:pPr>
        <w:ind w:right="4679"/>
        <w:rPr>
          <w:rFonts w:ascii="Times New Roman" w:hAnsi="Times New Roman"/>
          <w:b/>
          <w:color w:val="000000"/>
          <w:sz w:val="24"/>
          <w:lang w:val="hr-HR"/>
        </w:rPr>
      </w:pPr>
    </w:p>
    <w:p w14:paraId="37993C49" w14:textId="77777777" w:rsidR="007E7D9A" w:rsidRDefault="007E7D9A" w:rsidP="00DF745F">
      <w:pPr>
        <w:ind w:right="4679"/>
        <w:rPr>
          <w:rFonts w:ascii="Times New Roman" w:hAnsi="Times New Roman"/>
          <w:b/>
          <w:color w:val="000000"/>
          <w:sz w:val="24"/>
          <w:lang w:val="hr-HR"/>
        </w:rPr>
      </w:pPr>
    </w:p>
    <w:p w14:paraId="05C264BE" w14:textId="77777777" w:rsidR="00E538D5" w:rsidRPr="00E538D5" w:rsidRDefault="00E538D5" w:rsidP="00E538D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E538D5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REPUBLIKA HRVATSKA </w:t>
      </w:r>
    </w:p>
    <w:p w14:paraId="0D9F7CD5" w14:textId="77777777" w:rsidR="00E538D5" w:rsidRPr="00E538D5" w:rsidRDefault="00E538D5" w:rsidP="00E538D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E538D5">
        <w:rPr>
          <w:rFonts w:ascii="Times New Roman" w:hAnsi="Times New Roman" w:cs="Times New Roman"/>
          <w:b/>
          <w:bCs/>
          <w:sz w:val="24"/>
          <w:szCs w:val="24"/>
          <w:lang w:val="hr-HR"/>
        </w:rPr>
        <w:t>VARAŽDINSKA ŽUPANIJA</w:t>
      </w:r>
    </w:p>
    <w:p w14:paraId="3A84A682" w14:textId="77777777" w:rsidR="00E538D5" w:rsidRPr="00E538D5" w:rsidRDefault="00E538D5" w:rsidP="00E538D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E538D5"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OPĆINA JALŽABET</w:t>
      </w:r>
    </w:p>
    <w:p w14:paraId="0DF4ACBC" w14:textId="77777777" w:rsidR="00E538D5" w:rsidRPr="00E538D5" w:rsidRDefault="00E538D5" w:rsidP="00E538D5">
      <w:p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E538D5"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OPĆINSKO VIJEĆE</w:t>
      </w:r>
    </w:p>
    <w:p w14:paraId="7E936429" w14:textId="3CA4B317" w:rsidR="00E538D5" w:rsidRPr="00E538D5" w:rsidRDefault="00E538D5" w:rsidP="00E538D5">
      <w:pPr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Hlk98161741"/>
      <w:r w:rsidRPr="00E538D5">
        <w:rPr>
          <w:rFonts w:ascii="Times New Roman" w:hAnsi="Times New Roman" w:cs="Times New Roman"/>
          <w:sz w:val="24"/>
          <w:szCs w:val="24"/>
          <w:lang w:val="hr-HR"/>
        </w:rPr>
        <w:t>Klasa: 024-01/22-01/2</w:t>
      </w:r>
      <w:r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E538D5">
        <w:rPr>
          <w:rFonts w:ascii="Times New Roman" w:hAnsi="Times New Roman" w:cs="Times New Roman"/>
          <w:sz w:val="24"/>
          <w:szCs w:val="24"/>
          <w:lang w:val="hr-HR"/>
        </w:rPr>
        <w:br/>
        <w:t>Urbroj: 2186-4-01-1-22-1</w:t>
      </w:r>
      <w:r w:rsidRPr="00E538D5">
        <w:rPr>
          <w:rFonts w:ascii="Times New Roman" w:hAnsi="Times New Roman" w:cs="Times New Roman"/>
          <w:color w:val="FF0000"/>
          <w:sz w:val="24"/>
          <w:szCs w:val="24"/>
          <w:lang w:val="hr-HR"/>
        </w:rPr>
        <w:br/>
      </w:r>
      <w:bookmarkEnd w:id="0"/>
      <w:r w:rsidRPr="00E538D5">
        <w:rPr>
          <w:rFonts w:ascii="Times New Roman" w:hAnsi="Times New Roman" w:cs="Times New Roman"/>
          <w:sz w:val="24"/>
          <w:szCs w:val="24"/>
          <w:lang w:val="hr-HR"/>
        </w:rPr>
        <w:t>Jalžabet, 29.03.2022. godine</w:t>
      </w:r>
    </w:p>
    <w:p w14:paraId="0D990F8D" w14:textId="77777777" w:rsidR="00E26594" w:rsidRPr="00384804" w:rsidRDefault="00E26594" w:rsidP="00E26594">
      <w:pPr>
        <w:pStyle w:val="NoSpacing"/>
        <w:spacing w:line="276" w:lineRule="auto"/>
        <w:jc w:val="both"/>
        <w:rPr>
          <w:rFonts w:ascii="Times New Roman" w:hAnsi="Times New Roman"/>
          <w:color w:val="000000"/>
          <w:w w:val="105"/>
          <w:sz w:val="24"/>
        </w:rPr>
      </w:pPr>
    </w:p>
    <w:p w14:paraId="0865DE86" w14:textId="63AE167A" w:rsidR="00E26594" w:rsidRPr="00384804" w:rsidRDefault="00F26293" w:rsidP="00E265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</w:rPr>
        <w:t xml:space="preserve">Na temelju </w:t>
      </w:r>
      <w:bookmarkStart w:id="1" w:name="_Hlk95894351"/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</w:rPr>
        <w:t>članka</w:t>
      </w:r>
      <w:r w:rsidR="00E26594" w:rsidRPr="00384804">
        <w:rPr>
          <w:rFonts w:ascii="Times New Roman" w:hAnsi="Times New Roman" w:cs="Times New Roman"/>
          <w:sz w:val="24"/>
          <w:szCs w:val="24"/>
          <w:lang w:eastAsia="hr-HR"/>
        </w:rPr>
        <w:t xml:space="preserve"> 21. Statuta Općine Jalžabet (</w:t>
      </w:r>
      <w:bookmarkStart w:id="2" w:name="_Hlk95894295"/>
      <w:r w:rsidR="00E26594" w:rsidRPr="00384804">
        <w:rPr>
          <w:rFonts w:ascii="Times New Roman" w:hAnsi="Times New Roman" w:cs="Times New Roman"/>
          <w:sz w:val="24"/>
          <w:szCs w:val="24"/>
          <w:lang w:eastAsia="hr-HR"/>
        </w:rPr>
        <w:t>''Službeni vjesnik Varaždinske županije'' broj 31/09, 28/13, 10/15, 17/21)</w:t>
      </w:r>
      <w:bookmarkEnd w:id="2"/>
      <w:r w:rsidR="00E26594" w:rsidRPr="00384804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bookmarkEnd w:id="1"/>
      <w:r w:rsidR="00E26594" w:rsidRPr="00384804">
        <w:rPr>
          <w:rFonts w:ascii="Times New Roman" w:hAnsi="Times New Roman" w:cs="Times New Roman"/>
          <w:sz w:val="24"/>
          <w:szCs w:val="24"/>
          <w:lang w:eastAsia="hr-HR"/>
        </w:rPr>
        <w:t>Općinsko vijeće Općine Jalžabet na osmoj sjednici</w:t>
      </w:r>
      <w:r w:rsidR="00E538D5">
        <w:rPr>
          <w:rFonts w:ascii="Times New Roman" w:hAnsi="Times New Roman" w:cs="Times New Roman"/>
          <w:sz w:val="24"/>
          <w:szCs w:val="24"/>
          <w:lang w:eastAsia="hr-HR"/>
        </w:rPr>
        <w:t xml:space="preserve"> održanoj 29.03.2022. godine</w:t>
      </w:r>
      <w:r w:rsidR="00E26594" w:rsidRPr="00384804">
        <w:rPr>
          <w:rFonts w:ascii="Times New Roman" w:hAnsi="Times New Roman" w:cs="Times New Roman"/>
          <w:sz w:val="24"/>
          <w:szCs w:val="24"/>
          <w:lang w:eastAsia="hr-HR"/>
        </w:rPr>
        <w:t xml:space="preserve"> donosi</w:t>
      </w:r>
    </w:p>
    <w:p w14:paraId="41C66F20" w14:textId="77777777" w:rsidR="00E26594" w:rsidRPr="00384804" w:rsidRDefault="00E26594" w:rsidP="00E265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BBB32FB" w14:textId="1577426A" w:rsidR="006A439F" w:rsidRPr="00384804" w:rsidRDefault="00F26293" w:rsidP="00E538D5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 w:rsidRPr="00384804">
        <w:rPr>
          <w:rFonts w:ascii="Times New Roman" w:hAnsi="Times New Roman" w:cs="Times New Roman"/>
          <w:b/>
          <w:color w:val="000000"/>
          <w:sz w:val="24"/>
          <w:szCs w:val="24"/>
        </w:rPr>
        <w:t>ODLUKU</w:t>
      </w:r>
    </w:p>
    <w:p w14:paraId="358850BF" w14:textId="1F6F7169" w:rsidR="00E26594" w:rsidRPr="00384804" w:rsidRDefault="00F26293" w:rsidP="00E538D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bookmarkStart w:id="3" w:name="_Hlk95894174"/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 xml:space="preserve">o mjerama poticaja za </w:t>
      </w:r>
      <w:r w:rsidR="00E26594"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energetsku obnovu i</w:t>
      </w:r>
      <w:r w:rsidR="00057882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 xml:space="preserve"> kupnju</w:t>
      </w: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 xml:space="preserve"> nekretnina</w:t>
      </w:r>
    </w:p>
    <w:p w14:paraId="688A27F3" w14:textId="631F597E" w:rsidR="00E26594" w:rsidRPr="00384804" w:rsidRDefault="00F26293" w:rsidP="00E538D5">
      <w:pPr>
        <w:spacing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 xml:space="preserve">na području Općine </w:t>
      </w:r>
      <w:r w:rsidR="00E26594"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Jalžabet</w:t>
      </w:r>
    </w:p>
    <w:p w14:paraId="5241611E" w14:textId="77777777" w:rsidR="00E26594" w:rsidRPr="00384804" w:rsidRDefault="00F26293" w:rsidP="00E26594">
      <w:pPr>
        <w:spacing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br/>
      </w:r>
      <w:bookmarkEnd w:id="3"/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1.</w:t>
      </w:r>
    </w:p>
    <w:p w14:paraId="3F8170EA" w14:textId="383698C7" w:rsidR="006A439F" w:rsidRPr="00384804" w:rsidRDefault="00B17A49" w:rsidP="00B17A49">
      <w:pPr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   </w:t>
      </w:r>
      <w:r w:rsidR="00F2629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Ovom od</w:t>
      </w:r>
      <w:r w:rsidR="00384804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l</w:t>
      </w:r>
      <w:r w:rsidR="00F2629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ukom uređuju se </w:t>
      </w:r>
      <w:r w:rsidR="00F26293" w:rsidRP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opći uvjeti, mjere i postupak za dodjelu bespovratnih novčanih sredstava (u daljnjem tekstu: poticaj) </w:t>
      </w:r>
      <w:r w:rsidR="00384804" w:rsidRP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fizičkim </w:t>
      </w:r>
      <w:r w:rsidR="00F26293" w:rsidRP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osobama</w:t>
      </w:r>
      <w:r w:rsidR="00F2629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(u daljnjem tekstu: korisnici poticaja) za:</w:t>
      </w:r>
    </w:p>
    <w:p w14:paraId="5A8AE5CD" w14:textId="6E644C20" w:rsidR="00E26594" w:rsidRPr="00384804" w:rsidRDefault="00E26594" w:rsidP="00B17A49">
      <w:pPr>
        <w:pStyle w:val="ListParagraph"/>
        <w:numPr>
          <w:ilvl w:val="0"/>
          <w:numId w:val="1"/>
        </w:num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Cs/>
          <w:color w:val="000000"/>
          <w:w w:val="105"/>
          <w:sz w:val="24"/>
          <w:szCs w:val="24"/>
          <w:lang w:val="hr-HR"/>
        </w:rPr>
        <w:t>Energetsku obnovu nekretnina za stanovanje,</w:t>
      </w:r>
    </w:p>
    <w:p w14:paraId="337B403B" w14:textId="3A2BFA1D" w:rsidR="00543327" w:rsidRDefault="00E26594" w:rsidP="00B17A49">
      <w:pPr>
        <w:pStyle w:val="ListParagraph"/>
        <w:numPr>
          <w:ilvl w:val="0"/>
          <w:numId w:val="1"/>
        </w:numPr>
        <w:tabs>
          <w:tab w:val="decimal" w:pos="426"/>
          <w:tab w:val="left" w:pos="567"/>
          <w:tab w:val="decimal" w:pos="792"/>
        </w:tabs>
        <w:spacing w:before="288"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</w:t>
      </w:r>
      <w:r w:rsidR="00B17A49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</w:t>
      </w:r>
      <w:r w:rsidR="004B3E49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K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upnju </w:t>
      </w:r>
      <w:r w:rsidR="00F2629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nekretnin</w:t>
      </w:r>
      <w:r w:rsidR="00057882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a</w:t>
      </w:r>
      <w:r w:rsidR="00F2629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u svrhu stanovanja</w:t>
      </w:r>
    </w:p>
    <w:p w14:paraId="73160910" w14:textId="10DCFBF1" w:rsidR="006A439F" w:rsidRPr="00543327" w:rsidRDefault="00543327" w:rsidP="00543327">
      <w:pPr>
        <w:pStyle w:val="ListParagraph"/>
        <w:tabs>
          <w:tab w:val="decimal" w:pos="360"/>
          <w:tab w:val="decimal" w:pos="792"/>
        </w:tabs>
        <w:spacing w:before="288" w:line="276" w:lineRule="auto"/>
        <w:ind w:left="0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Odlukom se u</w:t>
      </w:r>
      <w:r w:rsidR="00F26293" w:rsidRP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ređuju prava i obveze korisnika poticaja na području Općine </w:t>
      </w:r>
      <w:r w:rsidR="00BB3990" w:rsidRP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Jalžabet</w:t>
      </w:r>
      <w:r w:rsidR="00F26293" w:rsidRP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(u daljnjem tekstu: Općina).</w:t>
      </w:r>
    </w:p>
    <w:p w14:paraId="2F6697AF" w14:textId="77777777" w:rsidR="006A439F" w:rsidRPr="00384804" w:rsidRDefault="00F26293" w:rsidP="00384804">
      <w:pPr>
        <w:spacing w:line="276" w:lineRule="auto"/>
        <w:ind w:left="4104"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2.</w:t>
      </w:r>
    </w:p>
    <w:p w14:paraId="0DD5EB92" w14:textId="0CE41C6F" w:rsidR="006A439F" w:rsidRDefault="00F26293" w:rsidP="00384804">
      <w:pPr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Pravo na poticaj u iznosu </w:t>
      </w:r>
      <w:r w:rsid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do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</w:t>
      </w:r>
      <w:r w:rsidR="00BB3990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10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.000,00 kuna imaju korisnici:</w:t>
      </w:r>
    </w:p>
    <w:p w14:paraId="7C00D6EF" w14:textId="3D9B20D3" w:rsidR="00384804" w:rsidRPr="00DF745F" w:rsidRDefault="00384804" w:rsidP="00563AAA">
      <w:pPr>
        <w:pStyle w:val="ListParagraph"/>
        <w:numPr>
          <w:ilvl w:val="0"/>
          <w:numId w:val="2"/>
        </w:numPr>
        <w:tabs>
          <w:tab w:val="decimal" w:pos="142"/>
        </w:tabs>
        <w:spacing w:line="276" w:lineRule="auto"/>
        <w:ind w:left="142"/>
        <w:jc w:val="both"/>
        <w:rPr>
          <w:rFonts w:ascii="Times New Roman" w:hAnsi="Times New Roman" w:cs="Times New Roman"/>
          <w:color w:val="FF0000"/>
          <w:w w:val="105"/>
          <w:sz w:val="24"/>
          <w:szCs w:val="24"/>
          <w:lang w:val="hr-HR"/>
        </w:rPr>
      </w:pPr>
      <w:r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Koji nakon objave natječaja izvrše energetsku obnovu nekretnine</w:t>
      </w:r>
      <w:r w:rsidR="00563A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</w:t>
      </w:r>
      <w:r w:rsidR="001722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na području Općine Jalžabet</w:t>
      </w:r>
      <w:r w:rsidR="00244FD2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i to</w:t>
      </w:r>
      <w:r w:rsid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pr</w:t>
      </w:r>
      <w:r w:rsidR="00D1285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ovedbom najmanje jednog od navedenih</w:t>
      </w:r>
      <w:r w:rsidR="007E7D9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</w:t>
      </w:r>
      <w:r w:rsidR="001722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g</w:t>
      </w:r>
      <w:r w:rsidR="00563A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rađevinsk</w:t>
      </w:r>
      <w:r w:rsid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ih</w:t>
      </w:r>
      <w:r w:rsidR="00563A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radov</w:t>
      </w:r>
      <w:r w:rsid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a</w:t>
      </w:r>
      <w:r w:rsidR="007E7D9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kojima se smanjuje potrošnja energije za grijanje </w:t>
      </w:r>
      <w:r w:rsid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i</w:t>
      </w:r>
      <w:r w:rsidR="007E7D9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hlađenje objekta:</w:t>
      </w:r>
      <w:r w:rsidR="00563A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</w:t>
      </w:r>
      <w:r w:rsidR="007E7D9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</w:t>
      </w:r>
      <w:r w:rsidR="00563A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izrada </w:t>
      </w:r>
      <w:r w:rsidR="007E7D9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toplinske izolacije</w:t>
      </w:r>
      <w:r w:rsid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vanjske ovojnice</w:t>
      </w:r>
      <w:r w:rsidR="00D1285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, </w:t>
      </w:r>
      <w:r w:rsidR="00563A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zamjena </w:t>
      </w:r>
      <w:r w:rsidR="001722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vanjske </w:t>
      </w:r>
      <w:r w:rsidR="00563A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stolarij</w:t>
      </w:r>
      <w:r w:rsid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e,</w:t>
      </w:r>
      <w:r w:rsidR="00D1285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toplinska izolacija grijanog po</w:t>
      </w:r>
      <w:r w:rsidR="00C514F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t</w:t>
      </w:r>
      <w:r w:rsidR="00D1285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krovlja ili poda tavana.</w:t>
      </w:r>
    </w:p>
    <w:p w14:paraId="14D9F860" w14:textId="54E31042" w:rsidR="00BB3990" w:rsidRDefault="00BB3990" w:rsidP="001722AA">
      <w:pPr>
        <w:pStyle w:val="ListParagraph"/>
        <w:numPr>
          <w:ilvl w:val="0"/>
          <w:numId w:val="2"/>
        </w:numPr>
        <w:spacing w:before="252" w:line="276" w:lineRule="auto"/>
        <w:ind w:left="142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Koji nakon objave natječaja</w:t>
      </w:r>
      <w:r w:rsid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kupe </w:t>
      </w:r>
      <w:r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nekretni</w:t>
      </w:r>
      <w:r w:rsidR="00384804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nu za </w:t>
      </w:r>
      <w:r w:rsidR="00563A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vlastito </w:t>
      </w:r>
      <w:r w:rsidR="00384804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stanovanje</w:t>
      </w:r>
      <w:r w:rsidR="001722AA" w:rsidRP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na području Općine Jalžabet</w:t>
      </w:r>
      <w:r w:rsidR="001722A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u dijelu 1/1.</w:t>
      </w:r>
    </w:p>
    <w:p w14:paraId="25F3A69E" w14:textId="77777777" w:rsidR="00244FD2" w:rsidRPr="00244FD2" w:rsidRDefault="00244FD2" w:rsidP="00244FD2">
      <w:pPr>
        <w:pStyle w:val="ListParagraph"/>
        <w:tabs>
          <w:tab w:val="decimal" w:pos="288"/>
        </w:tabs>
        <w:spacing w:before="252" w:line="276" w:lineRule="auto"/>
        <w:ind w:left="142"/>
        <w:jc w:val="both"/>
        <w:rPr>
          <w:rFonts w:ascii="Times New Roman" w:hAnsi="Times New Roman" w:cs="Times New Roman"/>
          <w:color w:val="000000"/>
          <w:w w:val="105"/>
          <w:sz w:val="10"/>
          <w:szCs w:val="10"/>
          <w:lang w:val="hr-HR"/>
        </w:rPr>
      </w:pPr>
    </w:p>
    <w:p w14:paraId="14AB4ED1" w14:textId="28D25397" w:rsidR="00384804" w:rsidRPr="00384804" w:rsidRDefault="00F26293" w:rsidP="00244FD2">
      <w:pPr>
        <w:spacing w:line="276" w:lineRule="auto"/>
        <w:ind w:right="172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Odobrena sredstva poticaja doznačuju se na račun korisnika poticaja. </w:t>
      </w:r>
      <w:r w:rsidR="00244FD2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Sredstva poticaja 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po ovoj Odluci se mo</w:t>
      </w:r>
      <w:r w:rsidR="0063377B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gu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ostvariti samo jed</w:t>
      </w:r>
      <w:r w:rsidR="0054332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nom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.</w:t>
      </w:r>
    </w:p>
    <w:p w14:paraId="0BBBC71A" w14:textId="77777777" w:rsidR="006A439F" w:rsidRPr="00384804" w:rsidRDefault="00F26293" w:rsidP="00384804">
      <w:pPr>
        <w:spacing w:before="108"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3.</w:t>
      </w:r>
    </w:p>
    <w:p w14:paraId="5D85C26D" w14:textId="193005A5" w:rsidR="00244FD2" w:rsidRPr="00C7427E" w:rsidRDefault="00F26293" w:rsidP="001722AA">
      <w:pPr>
        <w:spacing w:line="276" w:lineRule="auto"/>
        <w:ind w:firstLine="288"/>
        <w:jc w:val="both"/>
        <w:rPr>
          <w:rFonts w:ascii="Times New Roman" w:hAnsi="Times New Roman" w:cs="Times New Roman"/>
          <w:w w:val="105"/>
          <w:sz w:val="24"/>
          <w:szCs w:val="24"/>
          <w:lang w:val="hr-HR"/>
        </w:rPr>
      </w:pP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>Pravo na ostvarivanje poticaja iz članka 2. ove Odluke ima</w:t>
      </w:r>
      <w:r w:rsidR="00244FD2"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>ju</w:t>
      </w: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</w:t>
      </w:r>
      <w:r w:rsidR="00A13FCA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osobe </w:t>
      </w:r>
      <w:r w:rsidR="005B2CD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mlađe od 40 godina, </w:t>
      </w: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>zaposlen</w:t>
      </w:r>
      <w:r w:rsidR="00A13FCA">
        <w:rPr>
          <w:rFonts w:ascii="Times New Roman" w:hAnsi="Times New Roman" w:cs="Times New Roman"/>
          <w:w w:val="105"/>
          <w:sz w:val="24"/>
          <w:szCs w:val="24"/>
          <w:lang w:val="hr-HR"/>
        </w:rPr>
        <w:t>e</w:t>
      </w: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najmanje dvije godine </w:t>
      </w:r>
      <w:r w:rsidR="00244FD2"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neprekidno </w:t>
      </w: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>do dana dostave prijave na</w:t>
      </w:r>
      <w:r w:rsidR="00934F34"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n</w:t>
      </w: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>atječaj</w:t>
      </w:r>
      <w:r w:rsidR="005B2CDE">
        <w:rPr>
          <w:rFonts w:ascii="Times New Roman" w:hAnsi="Times New Roman" w:cs="Times New Roman"/>
          <w:w w:val="105"/>
          <w:sz w:val="24"/>
          <w:szCs w:val="24"/>
          <w:lang w:val="hr-HR"/>
        </w:rPr>
        <w:t>.</w:t>
      </w:r>
    </w:p>
    <w:p w14:paraId="3665F550" w14:textId="62553F04" w:rsidR="00C7427E" w:rsidRPr="00C7427E" w:rsidRDefault="00934F34" w:rsidP="00244FD2">
      <w:pPr>
        <w:spacing w:line="276" w:lineRule="auto"/>
        <w:ind w:firstLine="288"/>
        <w:jc w:val="both"/>
        <w:rPr>
          <w:rFonts w:ascii="Times New Roman" w:hAnsi="Times New Roman" w:cs="Times New Roman"/>
          <w:w w:val="105"/>
          <w:sz w:val="24"/>
          <w:szCs w:val="24"/>
          <w:lang w:val="hr-HR"/>
        </w:rPr>
      </w:pP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Pravo ostvaruju </w:t>
      </w:r>
      <w:r w:rsidR="00A13FCA">
        <w:rPr>
          <w:rFonts w:ascii="Times New Roman" w:hAnsi="Times New Roman" w:cs="Times New Roman"/>
          <w:w w:val="105"/>
          <w:sz w:val="24"/>
          <w:szCs w:val="24"/>
          <w:lang w:val="hr-HR"/>
        </w:rPr>
        <w:t>i osobe</w:t>
      </w:r>
      <w:r w:rsidR="00244FD2"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zaposlen</w:t>
      </w:r>
      <w:r w:rsidR="00A13FCA">
        <w:rPr>
          <w:rFonts w:ascii="Times New Roman" w:hAnsi="Times New Roman" w:cs="Times New Roman"/>
          <w:w w:val="105"/>
          <w:sz w:val="24"/>
          <w:szCs w:val="24"/>
          <w:lang w:val="hr-HR"/>
        </w:rPr>
        <w:t>e</w:t>
      </w:r>
      <w:r w:rsidR="00244FD2"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najmanje jednu godinu</w:t>
      </w: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</w:t>
      </w:r>
      <w:r w:rsidR="00244FD2"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do dana dostave prijave na natječaj </w:t>
      </w:r>
      <w:r w:rsidR="00A13FCA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uz uvjet da su mlađe od </w:t>
      </w: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>30 godina.</w:t>
      </w:r>
    </w:p>
    <w:p w14:paraId="7133466A" w14:textId="4002467F" w:rsidR="004B3E49" w:rsidRPr="00C7427E" w:rsidRDefault="00F26293" w:rsidP="00C7427E">
      <w:pPr>
        <w:spacing w:line="276" w:lineRule="auto"/>
        <w:ind w:firstLine="288"/>
        <w:jc w:val="both"/>
        <w:rPr>
          <w:rFonts w:ascii="Times New Roman" w:hAnsi="Times New Roman" w:cs="Times New Roman"/>
          <w:w w:val="105"/>
          <w:sz w:val="24"/>
          <w:szCs w:val="24"/>
          <w:lang w:val="hr-HR"/>
        </w:rPr>
      </w:pP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lastRenderedPageBreak/>
        <w:t>Smatra se da je korisnik neprekidno zaposlen ako prekid izme</w:t>
      </w:r>
      <w:r w:rsidR="00384804"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>đ</w:t>
      </w: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>u dva radna odnosa ne iznosi više od 8 dana.</w:t>
      </w:r>
    </w:p>
    <w:p w14:paraId="6C5941EB" w14:textId="490AD7B6" w:rsidR="006A439F" w:rsidRPr="00384804" w:rsidRDefault="00F26293" w:rsidP="00DF745F">
      <w:pPr>
        <w:spacing w:line="276" w:lineRule="auto"/>
        <w:ind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C7427E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Pravo na dodjelu poticaja ne može 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se ostvariti za</w:t>
      </w:r>
      <w:r w:rsidR="00C7427E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energetsku obnovu ili kupnju 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nekretnine u svrhu obavljanja gospodarske, turističke, iznajmljivačke, uslužne i druge djelatnosti, već isključivo za potrebe </w:t>
      </w:r>
      <w:r w:rsid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vlastitog stanovanja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.</w:t>
      </w:r>
    </w:p>
    <w:p w14:paraId="3742C91D" w14:textId="77777777" w:rsidR="006A439F" w:rsidRPr="00384804" w:rsidRDefault="00F26293" w:rsidP="00E26594">
      <w:pPr>
        <w:spacing w:before="180" w:line="276" w:lineRule="auto"/>
        <w:ind w:left="4104"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4.</w:t>
      </w:r>
    </w:p>
    <w:p w14:paraId="182A27F1" w14:textId="19B17A84" w:rsidR="006A439F" w:rsidRPr="00384804" w:rsidRDefault="00B17A49" w:rsidP="00465AC7">
      <w:pPr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   </w:t>
      </w:r>
      <w:r w:rsidR="00F2629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Korisnici poticaja iz ove Odluke imaju sljedeće obveze:</w:t>
      </w:r>
    </w:p>
    <w:p w14:paraId="46FAC6B5" w14:textId="3DAE6901" w:rsidR="006A439F" w:rsidRPr="00384804" w:rsidRDefault="00C7427E" w:rsidP="00B17A49">
      <w:pPr>
        <w:spacing w:line="276" w:lineRule="auto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S</w:t>
      </w:r>
      <w:r w:rsidR="00F2629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vi članovi uže obitelji korisnika poticaja moraju prijaviti prebivalište na adresi nekretnine za koju je odobren poticaj te moraju zadržati 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isto </w:t>
      </w:r>
      <w:r w:rsidR="00F2629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prebivalište neprekinuto sljedećih </w:t>
      </w:r>
      <w:r w:rsidR="006D06C5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5</w:t>
      </w:r>
      <w:r w:rsidR="00A13FC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godina.</w:t>
      </w:r>
    </w:p>
    <w:p w14:paraId="7E17A1E4" w14:textId="23033A5C" w:rsidR="006A439F" w:rsidRPr="00384804" w:rsidRDefault="00F26293" w:rsidP="006D06C5">
      <w:pPr>
        <w:spacing w:line="276" w:lineRule="auto"/>
        <w:ind w:right="72"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Općina zadržava pravo provjere stvarnog prebivanja na adresi</w:t>
      </w:r>
      <w:r w:rsidR="00C7427E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energetski obnovljene ili kupljene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nekretnine.</w:t>
      </w:r>
    </w:p>
    <w:p w14:paraId="6BAAA495" w14:textId="77777777" w:rsidR="006A439F" w:rsidRPr="00384804" w:rsidRDefault="00F26293" w:rsidP="006D06C5">
      <w:pPr>
        <w:spacing w:before="252"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5.</w:t>
      </w:r>
    </w:p>
    <w:p w14:paraId="0C78D29B" w14:textId="334922B4" w:rsidR="006A439F" w:rsidRDefault="00F26293" w:rsidP="006D06C5">
      <w:pPr>
        <w:spacing w:line="276" w:lineRule="auto"/>
        <w:ind w:right="72"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Poticaje po ovoj Odluci dodjeljuje se na temelju javnog natječaja koji raspisuje Općin</w:t>
      </w:r>
      <w:r w:rsidR="00A13FC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ski načelnik</w:t>
      </w:r>
      <w:r w:rsidR="00C7427E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.</w:t>
      </w:r>
    </w:p>
    <w:p w14:paraId="14415CC6" w14:textId="77777777" w:rsidR="00465AC7" w:rsidRPr="00465AC7" w:rsidRDefault="00465AC7" w:rsidP="006D06C5">
      <w:pPr>
        <w:spacing w:line="276" w:lineRule="auto"/>
        <w:ind w:right="72" w:firstLine="288"/>
        <w:jc w:val="both"/>
        <w:rPr>
          <w:rFonts w:ascii="Times New Roman" w:hAnsi="Times New Roman" w:cs="Times New Roman"/>
          <w:color w:val="000000"/>
          <w:w w:val="105"/>
          <w:sz w:val="10"/>
          <w:szCs w:val="10"/>
          <w:lang w:val="hr-HR"/>
        </w:rPr>
      </w:pPr>
    </w:p>
    <w:p w14:paraId="12343C22" w14:textId="0B0BA6F1" w:rsidR="006A439F" w:rsidRDefault="00F26293" w:rsidP="00A13FCA">
      <w:pPr>
        <w:spacing w:line="276" w:lineRule="auto"/>
        <w:ind w:right="72"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Natječaj za dodjelu poticaja objavljuje se na službenoj web stranici Općin</w:t>
      </w:r>
      <w:r w:rsidR="006D06C5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e</w:t>
      </w:r>
      <w:r w:rsidR="00A13FCA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i traje do utroška sredstava</w:t>
      </w:r>
      <w:r w:rsidR="006D06C5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.</w:t>
      </w:r>
    </w:p>
    <w:p w14:paraId="2BAA95B0" w14:textId="59102445" w:rsidR="00A13FCA" w:rsidRDefault="00A13FCA" w:rsidP="00A13FCA">
      <w:pPr>
        <w:spacing w:line="276" w:lineRule="auto"/>
        <w:ind w:left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Općinski načelnik zadržava pravo poništenja natječaja u svakom trenutku.</w:t>
      </w:r>
    </w:p>
    <w:p w14:paraId="3F395942" w14:textId="77777777" w:rsidR="00A13FCA" w:rsidRPr="00A13FCA" w:rsidRDefault="00A13FCA" w:rsidP="006D06C5">
      <w:pPr>
        <w:spacing w:line="276" w:lineRule="auto"/>
        <w:ind w:right="72" w:firstLine="288"/>
        <w:jc w:val="both"/>
        <w:rPr>
          <w:rFonts w:ascii="Times New Roman" w:hAnsi="Times New Roman" w:cs="Times New Roman"/>
          <w:color w:val="000000"/>
          <w:w w:val="105"/>
          <w:sz w:val="10"/>
          <w:szCs w:val="10"/>
          <w:lang w:val="hr-HR"/>
        </w:rPr>
      </w:pPr>
    </w:p>
    <w:p w14:paraId="78F3A430" w14:textId="77777777" w:rsidR="006A439F" w:rsidRPr="00384804" w:rsidRDefault="00F26293" w:rsidP="00A13FCA">
      <w:pPr>
        <w:spacing w:line="276" w:lineRule="auto"/>
        <w:ind w:left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Natječaj za dodjelu poticaja sadrži:</w:t>
      </w:r>
    </w:p>
    <w:p w14:paraId="35EEBC5A" w14:textId="509E881F" w:rsidR="006A439F" w:rsidRPr="006D06C5" w:rsidRDefault="00F26293" w:rsidP="006D06C5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kriterije za dodjelu poticaja,</w:t>
      </w:r>
    </w:p>
    <w:p w14:paraId="22BC865D" w14:textId="77777777" w:rsidR="006A439F" w:rsidRPr="006D06C5" w:rsidRDefault="00F26293" w:rsidP="00E26594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visinu poticaja,</w:t>
      </w:r>
    </w:p>
    <w:p w14:paraId="357B6412" w14:textId="57D931D0" w:rsidR="006A439F" w:rsidRDefault="00F26293" w:rsidP="00E26594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naziv dokumentacije koju </w:t>
      </w:r>
      <w:r w:rsidR="0000064E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je potrebno </w:t>
      </w: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dostaviti,</w:t>
      </w:r>
    </w:p>
    <w:p w14:paraId="59BAC88D" w14:textId="1D459D6D" w:rsidR="006A439F" w:rsidRPr="006D06C5" w:rsidRDefault="00F26293" w:rsidP="006D06C5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naziv tijela kome se prijave podnose,</w:t>
      </w:r>
    </w:p>
    <w:p w14:paraId="6DACA409" w14:textId="66E5DEF0" w:rsidR="006A439F" w:rsidRPr="006D06C5" w:rsidRDefault="00F26293" w:rsidP="00E26594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rok za dostavu prijava,</w:t>
      </w:r>
    </w:p>
    <w:p w14:paraId="131DCCCE" w14:textId="49B1EA1B" w:rsidR="006A439F" w:rsidRPr="006D06C5" w:rsidRDefault="00F26293" w:rsidP="00E26594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rok u kojem će biti objavljeni rezultati natječaja,</w:t>
      </w:r>
    </w:p>
    <w:p w14:paraId="7946C516" w14:textId="77777777" w:rsidR="006A439F" w:rsidRPr="006D06C5" w:rsidRDefault="00F26293" w:rsidP="00E26594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napomenu da se nepravodobno podnesene prijave neće razmatrati.</w:t>
      </w:r>
    </w:p>
    <w:p w14:paraId="4E523899" w14:textId="77777777" w:rsidR="006A439F" w:rsidRPr="00384804" w:rsidRDefault="00F26293" w:rsidP="00E26594">
      <w:pPr>
        <w:spacing w:before="216" w:line="276" w:lineRule="auto"/>
        <w:ind w:left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Za sudjelovanje u natječaju uz prijavu korisnik treba dostaviti sljedeću dokumentaciju:</w:t>
      </w:r>
    </w:p>
    <w:p w14:paraId="4352208C" w14:textId="7E7A748D" w:rsidR="006A439F" w:rsidRPr="00C7427E" w:rsidRDefault="00F26293" w:rsidP="006D06C5">
      <w:pPr>
        <w:numPr>
          <w:ilvl w:val="0"/>
          <w:numId w:val="4"/>
        </w:numPr>
        <w:tabs>
          <w:tab w:val="clear" w:pos="350"/>
          <w:tab w:val="decimal" w:pos="993"/>
        </w:tabs>
        <w:spacing w:line="276" w:lineRule="auto"/>
        <w:ind w:left="792" w:right="7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C7427E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presliku kupoprodajnog ugovora</w:t>
      </w:r>
      <w:r w:rsidR="00FA6BBE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(samo za mjeru kupnje nekretnine)</w:t>
      </w:r>
      <w:r w:rsidRPr="00C7427E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,</w:t>
      </w:r>
    </w:p>
    <w:p w14:paraId="40B761F7" w14:textId="6F8C4E4D" w:rsidR="006A439F" w:rsidRPr="00DB4E43" w:rsidRDefault="00F26293" w:rsidP="00A13FCA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 w:right="7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DB4E43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zem</w:t>
      </w:r>
      <w:r w:rsidR="006D06C5" w:rsidRPr="00DB4E43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l</w:t>
      </w:r>
      <w:r w:rsidRPr="00DB4E43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jišno-knjižni izvadak</w:t>
      </w:r>
      <w:r w:rsidR="00A13FC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,</w:t>
      </w:r>
    </w:p>
    <w:p w14:paraId="56362908" w14:textId="4F91956A" w:rsidR="006A439F" w:rsidRPr="006D06C5" w:rsidRDefault="00F26293" w:rsidP="00DB4E43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 w:right="7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kopiju katastarskog plana</w:t>
      </w:r>
      <w:r w:rsidR="00DB4E43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,</w:t>
      </w:r>
    </w:p>
    <w:p w14:paraId="22E20755" w14:textId="77777777" w:rsidR="006D06C5" w:rsidRDefault="00F26293" w:rsidP="00E26594">
      <w:pPr>
        <w:numPr>
          <w:ilvl w:val="0"/>
          <w:numId w:val="3"/>
        </w:numPr>
        <w:tabs>
          <w:tab w:val="clear" w:pos="216"/>
          <w:tab w:val="decimal" w:pos="1008"/>
        </w:tabs>
        <w:spacing w:line="276" w:lineRule="auto"/>
        <w:ind w:left="792" w:right="7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bookmarkStart w:id="4" w:name="_Hlk95912742"/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izjavu da poticaje ne ostvaruju u svrhu obavljanja gospodarske, turističke, </w:t>
      </w:r>
    </w:p>
    <w:p w14:paraId="210790E0" w14:textId="77777777" w:rsidR="006D06C5" w:rsidRDefault="006D06C5" w:rsidP="006D06C5">
      <w:pPr>
        <w:tabs>
          <w:tab w:val="decimal" w:pos="216"/>
          <w:tab w:val="decimal" w:pos="1008"/>
        </w:tabs>
        <w:spacing w:line="276" w:lineRule="auto"/>
        <w:ind w:left="792" w:right="7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  </w:t>
      </w:r>
      <w:r w:rsidR="00F26293"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iznajmljivačke, uslužne i druge djelatnosti, već isključivo za potrebe </w:t>
      </w:r>
      <w:r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vlastitog  </w:t>
      </w:r>
    </w:p>
    <w:p w14:paraId="47F10868" w14:textId="3FB2B66C" w:rsidR="006A439F" w:rsidRPr="006D06C5" w:rsidRDefault="006D06C5" w:rsidP="006D06C5">
      <w:pPr>
        <w:tabs>
          <w:tab w:val="decimal" w:pos="216"/>
          <w:tab w:val="decimal" w:pos="1008"/>
        </w:tabs>
        <w:spacing w:line="276" w:lineRule="auto"/>
        <w:ind w:left="792" w:right="72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  stanovanja</w:t>
      </w:r>
      <w:r w:rsidR="00F26293"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,</w:t>
      </w:r>
    </w:p>
    <w:p w14:paraId="04DC47BD" w14:textId="294739D3" w:rsidR="006A439F" w:rsidRPr="006D06C5" w:rsidRDefault="00F26293" w:rsidP="003E1653">
      <w:pPr>
        <w:numPr>
          <w:ilvl w:val="0"/>
          <w:numId w:val="3"/>
        </w:numPr>
        <w:tabs>
          <w:tab w:val="clear" w:pos="216"/>
          <w:tab w:val="decimal" w:pos="851"/>
        </w:tabs>
        <w:spacing w:line="276" w:lineRule="auto"/>
        <w:ind w:left="993" w:hanging="201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potvrdu HZMO kojom se dokazuje da je korisnik poticaja ili supružnik korisnika poticaja zaposlena osoba do dana dostave prijave na Natječaj za dodjelu poticaja u trajanju propisanom </w:t>
      </w:r>
      <w:r w:rsidR="00DB4E43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ovom odlukom</w:t>
      </w: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,</w:t>
      </w:r>
    </w:p>
    <w:p w14:paraId="7BD70AE4" w14:textId="2416D9E4" w:rsidR="006A439F" w:rsidRPr="006D06C5" w:rsidRDefault="00F26293" w:rsidP="00E26594">
      <w:pPr>
        <w:numPr>
          <w:ilvl w:val="0"/>
          <w:numId w:val="5"/>
        </w:numPr>
        <w:tabs>
          <w:tab w:val="decimal" w:pos="1008"/>
        </w:tabs>
        <w:spacing w:line="276" w:lineRule="auto"/>
        <w:ind w:left="864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6D06C5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722EDECA" wp14:editId="723B2366">
                <wp:simplePos x="0" y="0"/>
                <wp:positionH relativeFrom="column">
                  <wp:posOffset>0</wp:posOffset>
                </wp:positionH>
                <wp:positionV relativeFrom="paragraph">
                  <wp:posOffset>9214485</wp:posOffset>
                </wp:positionV>
                <wp:extent cx="5829300" cy="144145"/>
                <wp:effectExtent l="2540" t="3810" r="0" b="4445"/>
                <wp:wrapSquare wrapText="bothSides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C95E5" w14:textId="77777777" w:rsidR="006A439F" w:rsidRDefault="00F26293">
                            <w:pPr>
                              <w:spacing w:line="196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w w:val="105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w w:val="105"/>
                                <w:sz w:val="24"/>
                                <w:lang w:val="hr-H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EDECA" id="Text Box 4" o:spid="_x0000_s1027" type="#_x0000_t202" style="position:absolute;left:0;text-align:left;margin-left:0;margin-top:725.55pt;width:459pt;height:11.35pt;z-index:-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" filled="f" stroked="f">
                <v:textbox inset="0,0,0,0">
                  <w:txbxContent>
                    <w:p w14:paraId="37CC95E5" w14:textId="77777777" w:rsidR="006A439F" w:rsidRDefault="00F26293">
                      <w:pPr>
                        <w:spacing w:line="196" w:lineRule="auto"/>
                        <w:jc w:val="center"/>
                        <w:rPr>
                          <w:rFonts w:ascii="Times New Roman" w:hAnsi="Times New Roman"/>
                          <w:color w:val="000000"/>
                          <w:w w:val="105"/>
                          <w:sz w:val="24"/>
                          <w:lang w:val="hr-HR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w w:val="105"/>
                          <w:sz w:val="24"/>
                          <w:lang w:val="hr-HR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3186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</w:t>
      </w:r>
      <w:r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potvrdu o prebivalištu korisnika poticaja</w:t>
      </w:r>
      <w:r w:rsidR="00DB4E43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</w:t>
      </w:r>
    </w:p>
    <w:p w14:paraId="03C9BEB9" w14:textId="15C74487" w:rsidR="006A439F" w:rsidRPr="006D06C5" w:rsidRDefault="00673186" w:rsidP="00E26594">
      <w:pPr>
        <w:numPr>
          <w:ilvl w:val="0"/>
          <w:numId w:val="5"/>
        </w:numPr>
        <w:tabs>
          <w:tab w:val="decimal" w:pos="1008"/>
        </w:tabs>
        <w:spacing w:line="276" w:lineRule="auto"/>
        <w:ind w:left="864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</w:t>
      </w:r>
      <w:r w:rsidR="00F26293"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podatke o bankovnom računu korisnika poticaja</w:t>
      </w:r>
      <w:bookmarkEnd w:id="4"/>
      <w:r w:rsidR="00F26293" w:rsidRPr="006D06C5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.</w:t>
      </w:r>
    </w:p>
    <w:p w14:paraId="26146F0A" w14:textId="77777777" w:rsidR="006A439F" w:rsidRPr="00384804" w:rsidRDefault="00F26293" w:rsidP="00E26594">
      <w:pPr>
        <w:spacing w:before="252" w:line="276" w:lineRule="auto"/>
        <w:ind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lastRenderedPageBreak/>
        <w:t>Poticaji se ne mogu ostvariti za nekretnine koje su stečene od osoba koje nisu bile upisane kao vlasnici nekretnine u zemljišnim knjigama i za koje nije ishođen ili zatražen do dana prijave upis prava vlasništva u korist korisnika poticaja.</w:t>
      </w:r>
    </w:p>
    <w:p w14:paraId="78F4A62D" w14:textId="77777777" w:rsidR="006A439F" w:rsidRPr="00384804" w:rsidRDefault="00F26293" w:rsidP="003E1653">
      <w:pPr>
        <w:spacing w:before="216"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6.</w:t>
      </w:r>
    </w:p>
    <w:p w14:paraId="34AFC4D3" w14:textId="78D97AF9" w:rsidR="008F51C7" w:rsidRDefault="008F51C7" w:rsidP="008F51C7">
      <w:pPr>
        <w:spacing w:line="276" w:lineRule="auto"/>
        <w:ind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Općinski načelnik imenuje Povjerenstvo za dodjelu poticaja 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(u daljnjem tekstu: Povjerenstvo)</w:t>
      </w:r>
      <w:r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, sastoji se od tri člana.</w:t>
      </w:r>
    </w:p>
    <w:p w14:paraId="5F229CC8" w14:textId="56FEAE98" w:rsidR="00DB4E43" w:rsidRDefault="00F26293" w:rsidP="008F51C7">
      <w:pPr>
        <w:spacing w:line="276" w:lineRule="auto"/>
        <w:ind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Povjerenstvo </w:t>
      </w:r>
      <w:r w:rsidR="003E165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razmatra prijave</w:t>
      </w:r>
      <w:r w:rsidR="003E1653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pristigle</w:t>
      </w:r>
      <w:r w:rsidR="003E1653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na natječaj za dodjelu poticaja u skladu s kriterijima utvrđenim u ovoj Odluci</w:t>
      </w:r>
      <w:r w:rsidR="008F51C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i predlaže Općinskom načelniku listu korisnika poticaja. </w:t>
      </w:r>
      <w:r w:rsidR="008F51C7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Na temelju prijedloga Povjerenstva, </w:t>
      </w:r>
      <w:r w:rsidR="008F51C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Općinski </w:t>
      </w:r>
      <w:r w:rsidR="008F51C7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načelnik donosi Odluku o dodje</w:t>
      </w:r>
      <w:r w:rsidR="008F51C7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l</w:t>
      </w:r>
      <w:r w:rsidR="008F51C7"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i poticaja.</w:t>
      </w:r>
    </w:p>
    <w:p w14:paraId="3ED1294A" w14:textId="77777777" w:rsidR="006A439F" w:rsidRPr="00384804" w:rsidRDefault="00F26293" w:rsidP="003E1653">
      <w:pPr>
        <w:spacing w:before="180"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7.</w:t>
      </w:r>
    </w:p>
    <w:p w14:paraId="7929D1D3" w14:textId="678E33AE" w:rsidR="006A439F" w:rsidRPr="00384804" w:rsidRDefault="00F26293" w:rsidP="003E1653">
      <w:pPr>
        <w:spacing w:line="276" w:lineRule="auto"/>
        <w:ind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Nakon donošenja Odluke o dodjeli poticaja, korisnik poticaja i Općina zaključuju ugovor koji </w:t>
      </w:r>
      <w:r w:rsidR="003E1653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obavezno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sadrži:</w:t>
      </w:r>
    </w:p>
    <w:p w14:paraId="5463729A" w14:textId="27D336D0" w:rsidR="006A439F" w:rsidRPr="00D1285A" w:rsidRDefault="003E1653" w:rsidP="003E1653">
      <w:pPr>
        <w:numPr>
          <w:ilvl w:val="0"/>
          <w:numId w:val="5"/>
        </w:numPr>
        <w:tabs>
          <w:tab w:val="decimal" w:pos="1008"/>
        </w:tabs>
        <w:spacing w:line="276" w:lineRule="auto"/>
        <w:ind w:left="864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</w:t>
      </w:r>
      <w:r w:rsidR="00F26293"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podatke o ugovornim stranama,</w:t>
      </w:r>
    </w:p>
    <w:p w14:paraId="06306DF8" w14:textId="2F8D7A03" w:rsidR="006A439F" w:rsidRPr="00D1285A" w:rsidRDefault="004B737F" w:rsidP="00E26594">
      <w:pPr>
        <w:numPr>
          <w:ilvl w:val="0"/>
          <w:numId w:val="5"/>
        </w:numPr>
        <w:tabs>
          <w:tab w:val="decimal" w:pos="1008"/>
        </w:tabs>
        <w:spacing w:line="276" w:lineRule="auto"/>
        <w:ind w:left="864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</w:t>
      </w:r>
      <w:r w:rsidR="00F26293"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podatke o nekretnini,</w:t>
      </w:r>
    </w:p>
    <w:p w14:paraId="0AF7656A" w14:textId="7E5251B1" w:rsidR="006A439F" w:rsidRPr="00D1285A" w:rsidRDefault="003E1653" w:rsidP="003E1653">
      <w:pPr>
        <w:numPr>
          <w:ilvl w:val="0"/>
          <w:numId w:val="5"/>
        </w:numPr>
        <w:tabs>
          <w:tab w:val="decimal" w:pos="1008"/>
        </w:tabs>
        <w:spacing w:line="276" w:lineRule="auto"/>
        <w:ind w:left="864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</w:t>
      </w:r>
      <w:r w:rsidR="00F26293"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iznos poticaja,</w:t>
      </w:r>
    </w:p>
    <w:p w14:paraId="4FFA4E53" w14:textId="3714FD65" w:rsidR="006A439F" w:rsidRPr="00D1285A" w:rsidRDefault="003E1653" w:rsidP="00E26594">
      <w:pPr>
        <w:numPr>
          <w:ilvl w:val="0"/>
          <w:numId w:val="5"/>
        </w:numPr>
        <w:tabs>
          <w:tab w:val="decimal" w:pos="1008"/>
        </w:tabs>
        <w:spacing w:line="276" w:lineRule="auto"/>
        <w:ind w:left="864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</w:t>
      </w:r>
      <w:r w:rsidR="00F26293"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prava i obveze ugovornih strana,</w:t>
      </w:r>
    </w:p>
    <w:p w14:paraId="1B9E739A" w14:textId="732D0B53" w:rsidR="003E1653" w:rsidRPr="00D1285A" w:rsidRDefault="003E1653" w:rsidP="004B737F">
      <w:pPr>
        <w:numPr>
          <w:ilvl w:val="0"/>
          <w:numId w:val="5"/>
        </w:numPr>
        <w:tabs>
          <w:tab w:val="decimal" w:pos="1008"/>
        </w:tabs>
        <w:spacing w:line="276" w:lineRule="auto"/>
        <w:ind w:left="864" w:right="1018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n</w:t>
      </w:r>
      <w:r w:rsidR="00F26293"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ačin vraćanja poticaja u slučaju nepoštivanja ugovornih </w:t>
      </w:r>
      <w:r w:rsidR="004B737F"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obveza</w:t>
      </w:r>
    </w:p>
    <w:p w14:paraId="509BB68B" w14:textId="75EE0D18" w:rsidR="006A439F" w:rsidRPr="00D1285A" w:rsidRDefault="003E1653" w:rsidP="003E1653">
      <w:pPr>
        <w:numPr>
          <w:ilvl w:val="0"/>
          <w:numId w:val="5"/>
        </w:numPr>
        <w:tabs>
          <w:tab w:val="decimal" w:pos="1008"/>
        </w:tabs>
        <w:spacing w:line="276" w:lineRule="auto"/>
        <w:ind w:left="864" w:right="1800"/>
        <w:jc w:val="both"/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</w:pPr>
      <w:r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 xml:space="preserve"> </w:t>
      </w:r>
      <w:r w:rsidR="00F26293" w:rsidRPr="00D1285A">
        <w:rPr>
          <w:rFonts w:ascii="Times New Roman" w:hAnsi="Times New Roman" w:cs="Times New Roman"/>
          <w:iCs/>
          <w:color w:val="000000"/>
          <w:w w:val="105"/>
          <w:sz w:val="24"/>
          <w:szCs w:val="24"/>
          <w:lang w:val="hr-HR"/>
        </w:rPr>
        <w:t>ostale kriterije, prava i obveze ugovornih strana.</w:t>
      </w:r>
    </w:p>
    <w:p w14:paraId="02703266" w14:textId="77777777" w:rsidR="006A439F" w:rsidRPr="00384804" w:rsidRDefault="00F26293" w:rsidP="004B737F">
      <w:pPr>
        <w:spacing w:before="288"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8.</w:t>
      </w:r>
    </w:p>
    <w:p w14:paraId="5A724E37" w14:textId="4022234B" w:rsidR="00DB4E43" w:rsidRDefault="00F26293" w:rsidP="00D1285A">
      <w:pPr>
        <w:spacing w:line="276" w:lineRule="auto"/>
        <w:ind w:left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Isplata sredstava</w:t>
      </w:r>
      <w:r w:rsidR="00D76C3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poticaja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provodi se obročno ili u cijelosti</w:t>
      </w:r>
      <w:r w:rsidR="00DB4E43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.</w:t>
      </w:r>
    </w:p>
    <w:p w14:paraId="5725FC76" w14:textId="77777777" w:rsidR="006A439F" w:rsidRPr="00384804" w:rsidRDefault="00F26293" w:rsidP="00D1285A">
      <w:pPr>
        <w:spacing w:before="240"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9.</w:t>
      </w:r>
    </w:p>
    <w:p w14:paraId="7A5DD92A" w14:textId="17DBCF87" w:rsidR="006A439F" w:rsidRPr="007D5E58" w:rsidRDefault="00F26293" w:rsidP="00177F66">
      <w:pPr>
        <w:spacing w:line="276" w:lineRule="auto"/>
        <w:ind w:right="144" w:firstLine="288"/>
        <w:jc w:val="both"/>
        <w:rPr>
          <w:rFonts w:ascii="Times New Roman" w:hAnsi="Times New Roman" w:cs="Times New Roman"/>
          <w:w w:val="105"/>
          <w:sz w:val="24"/>
          <w:szCs w:val="24"/>
          <w:lang w:val="hr-HR"/>
        </w:rPr>
      </w:pPr>
      <w:r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Korisnik poticaja je dužan </w:t>
      </w:r>
      <w:r w:rsidR="005B2CDE">
        <w:rPr>
          <w:rFonts w:ascii="Times New Roman" w:hAnsi="Times New Roman" w:cs="Times New Roman"/>
          <w:w w:val="105"/>
          <w:sz w:val="24"/>
          <w:szCs w:val="24"/>
          <w:lang w:val="hr-HR"/>
        </w:rPr>
        <w:t>prije</w:t>
      </w:r>
      <w:r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isplate </w:t>
      </w:r>
      <w:r w:rsidR="00177F66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sredstava </w:t>
      </w:r>
      <w:r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>Općin</w:t>
      </w:r>
      <w:r w:rsidR="005B2CDE">
        <w:rPr>
          <w:rFonts w:ascii="Times New Roman" w:hAnsi="Times New Roman" w:cs="Times New Roman"/>
          <w:w w:val="105"/>
          <w:sz w:val="24"/>
          <w:szCs w:val="24"/>
          <w:lang w:val="hr-HR"/>
        </w:rPr>
        <w:t>i</w:t>
      </w:r>
      <w:r w:rsidR="00177F66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</w:t>
      </w:r>
      <w:r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>dostaviti dokaze o ispunjavanju uvjeta koji proizlaze iz ove Odluke</w:t>
      </w:r>
      <w:r w:rsidR="00177F66">
        <w:rPr>
          <w:rFonts w:ascii="Times New Roman" w:hAnsi="Times New Roman" w:cs="Times New Roman"/>
          <w:w w:val="105"/>
          <w:sz w:val="24"/>
          <w:szCs w:val="24"/>
          <w:lang w:val="hr-HR"/>
        </w:rPr>
        <w:t>.</w:t>
      </w:r>
      <w:r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</w:t>
      </w:r>
      <w:r w:rsidR="00177F66">
        <w:rPr>
          <w:rFonts w:ascii="Times New Roman" w:hAnsi="Times New Roman" w:cs="Times New Roman"/>
          <w:w w:val="105"/>
          <w:sz w:val="24"/>
          <w:szCs w:val="24"/>
          <w:lang w:val="hr-HR"/>
        </w:rPr>
        <w:t>D</w:t>
      </w:r>
      <w:r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>okaz</w:t>
      </w:r>
      <w:r w:rsidR="00177F66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i namjenskog korištenja sredstava za energetsku obnovu ili kupnju su slijedeći: </w:t>
      </w:r>
      <w:r w:rsidR="00DB4E43"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>račun</w:t>
      </w:r>
      <w:r w:rsidR="008E455C">
        <w:rPr>
          <w:rFonts w:ascii="Times New Roman" w:hAnsi="Times New Roman" w:cs="Times New Roman"/>
          <w:w w:val="105"/>
          <w:sz w:val="24"/>
          <w:szCs w:val="24"/>
          <w:lang w:val="hr-HR"/>
        </w:rPr>
        <w:t>i</w:t>
      </w:r>
      <w:r w:rsidR="00DB4E43"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za utrošeni materijal, radove</w:t>
      </w:r>
      <w:r w:rsidR="00177F66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 i materijal</w:t>
      </w:r>
      <w:r w:rsidR="00DB4E43"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, </w:t>
      </w:r>
      <w:r w:rsidR="00DF745F"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>fotografije objekta prije i nakon radova</w:t>
      </w:r>
      <w:r w:rsidR="00177F66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, kupoprodajni </w:t>
      </w:r>
      <w:r w:rsidR="00177F66"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 xml:space="preserve">ugovor </w:t>
      </w:r>
      <w:r w:rsidR="00DB4E43"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>i drug</w:t>
      </w:r>
      <w:r w:rsidR="008E455C">
        <w:rPr>
          <w:rFonts w:ascii="Times New Roman" w:hAnsi="Times New Roman" w:cs="Times New Roman"/>
          <w:w w:val="105"/>
          <w:sz w:val="24"/>
          <w:szCs w:val="24"/>
          <w:lang w:val="hr-HR"/>
        </w:rPr>
        <w:t>o</w:t>
      </w:r>
      <w:r w:rsidR="00DB4E43" w:rsidRPr="007D5E58">
        <w:rPr>
          <w:rFonts w:ascii="Times New Roman" w:hAnsi="Times New Roman" w:cs="Times New Roman"/>
          <w:w w:val="105"/>
          <w:sz w:val="24"/>
          <w:szCs w:val="24"/>
          <w:lang w:val="hr-HR"/>
        </w:rPr>
        <w:t>).</w:t>
      </w:r>
    </w:p>
    <w:p w14:paraId="7D6116B7" w14:textId="25E9D28B" w:rsidR="006A439F" w:rsidRPr="00384804" w:rsidRDefault="00F26293" w:rsidP="004B737F">
      <w:pPr>
        <w:spacing w:line="276" w:lineRule="auto"/>
        <w:ind w:right="144" w:firstLine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U slučaju da korisnik poticaja ne ispuni neki </w:t>
      </w:r>
      <w:r w:rsidR="007D5E58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od uvjeta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ove Odluke dužan je Općini vratiti </w:t>
      </w:r>
      <w:r w:rsidR="007D5E58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isplaćena</w:t>
      </w: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sredstva uvećana za zakonske zatezne kamate najkasnije 60 dana od dana nastanka razloga za vraćanje sredstava.</w:t>
      </w:r>
    </w:p>
    <w:p w14:paraId="10B1716E" w14:textId="77777777" w:rsidR="006A439F" w:rsidRPr="00384804" w:rsidRDefault="00F26293" w:rsidP="004B737F">
      <w:pPr>
        <w:spacing w:before="240" w:line="276" w:lineRule="auto"/>
        <w:jc w:val="center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10.</w:t>
      </w:r>
    </w:p>
    <w:p w14:paraId="025941B0" w14:textId="419B660A" w:rsidR="006A439F" w:rsidRPr="00384804" w:rsidRDefault="00F26293" w:rsidP="004B737F">
      <w:pPr>
        <w:spacing w:line="276" w:lineRule="auto"/>
        <w:ind w:left="288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Jedinstveni Upravni odjel Općine vodi evidenciju o dodijeljenim poticajima.</w:t>
      </w:r>
    </w:p>
    <w:p w14:paraId="7E54A528" w14:textId="75AF2CA9" w:rsidR="006A439F" w:rsidRPr="00384804" w:rsidRDefault="00F26293" w:rsidP="004B737F">
      <w:pPr>
        <w:spacing w:before="180" w:line="276" w:lineRule="auto"/>
        <w:ind w:left="4032"/>
        <w:jc w:val="both"/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b/>
          <w:color w:val="000000"/>
          <w:w w:val="105"/>
          <w:sz w:val="24"/>
          <w:szCs w:val="24"/>
          <w:lang w:val="hr-HR"/>
        </w:rPr>
        <w:t>Članak 11.</w:t>
      </w:r>
    </w:p>
    <w:p w14:paraId="184C1223" w14:textId="77777777" w:rsidR="006A439F" w:rsidRPr="00384804" w:rsidRDefault="00F26293" w:rsidP="004B737F">
      <w:pPr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Ova Odluka stupa na snagu osmoga dana od dana objave u „Službenom vjesniku Varaždinske županije."</w:t>
      </w:r>
    </w:p>
    <w:p w14:paraId="3689F0C7" w14:textId="77777777" w:rsidR="004B737F" w:rsidRDefault="004B737F" w:rsidP="00E26594">
      <w:pPr>
        <w:spacing w:before="216" w:line="276" w:lineRule="auto"/>
        <w:ind w:left="5040"/>
        <w:jc w:val="both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</w:p>
    <w:p w14:paraId="7B3D2747" w14:textId="701CC470" w:rsidR="004B737F" w:rsidRDefault="00F26293" w:rsidP="004B737F">
      <w:pPr>
        <w:spacing w:line="276" w:lineRule="auto"/>
        <w:ind w:left="5040"/>
        <w:jc w:val="right"/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</w:pPr>
      <w:r w:rsidRPr="00384804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Preds</w:t>
      </w:r>
      <w:r w:rsidR="004B737F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jednik  općinskog vijeća</w:t>
      </w:r>
    </w:p>
    <w:p w14:paraId="07A78EDA" w14:textId="4D01E66E" w:rsidR="006A439F" w:rsidRPr="00384804" w:rsidRDefault="004B737F" w:rsidP="008E455C">
      <w:pPr>
        <w:spacing w:line="276" w:lineRule="auto"/>
        <w:ind w:left="50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 xml:space="preserve">                      Siniša Sreč</w:t>
      </w:r>
      <w:r w:rsidR="00DF745F">
        <w:rPr>
          <w:rFonts w:ascii="Times New Roman" w:hAnsi="Times New Roman" w:cs="Times New Roman"/>
          <w:color w:val="000000"/>
          <w:w w:val="105"/>
          <w:sz w:val="24"/>
          <w:szCs w:val="24"/>
          <w:lang w:val="hr-HR"/>
        </w:rPr>
        <w:t>ek</w:t>
      </w:r>
    </w:p>
    <w:sectPr w:rsidR="006A439F" w:rsidRPr="00384804" w:rsidSect="007E7D9A">
      <w:pgSz w:w="11918" w:h="16854"/>
      <w:pgMar w:top="1417" w:right="1417" w:bottom="1417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442F"/>
    <w:multiLevelType w:val="multilevel"/>
    <w:tmpl w:val="292C050C"/>
    <w:lvl w:ilvl="0">
      <w:start w:val="1"/>
      <w:numFmt w:val="bullet"/>
      <w:lvlText w:val="-"/>
      <w:lvlJc w:val="left"/>
      <w:pPr>
        <w:tabs>
          <w:tab w:val="decimal" w:pos="350"/>
        </w:tabs>
        <w:ind w:left="710"/>
      </w:pPr>
      <w:rPr>
        <w:rFonts w:ascii="Symbol" w:hAnsi="Symbol"/>
        <w:i/>
        <w:strike w:val="0"/>
        <w:color w:val="000000"/>
        <w:spacing w:val="8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0C1F1E"/>
    <w:multiLevelType w:val="multilevel"/>
    <w:tmpl w:val="3192F9E2"/>
    <w:lvl w:ilvl="0">
      <w:start w:val="1"/>
      <w:numFmt w:val="decimal"/>
      <w:lvlText w:val="%1."/>
      <w:lvlJc w:val="left"/>
      <w:pPr>
        <w:tabs>
          <w:tab w:val="decimal" w:pos="-218"/>
        </w:tabs>
        <w:ind w:left="142"/>
      </w:pPr>
      <w:rPr>
        <w:rFonts w:ascii="Times New Roman" w:eastAsiaTheme="minorHAnsi" w:hAnsi="Times New Roman" w:cs="Times New Roman"/>
        <w:b w:val="0"/>
        <w:bCs/>
        <w:strike w:val="0"/>
        <w:color w:val="000000"/>
        <w:spacing w:val="4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695FD8"/>
    <w:multiLevelType w:val="multilevel"/>
    <w:tmpl w:val="5718C46E"/>
    <w:lvl w:ilvl="0">
      <w:start w:val="1"/>
      <w:numFmt w:val="bullet"/>
      <w:lvlText w:val="-"/>
      <w:lvlJc w:val="left"/>
      <w:pPr>
        <w:tabs>
          <w:tab w:val="decimal" w:pos="216"/>
        </w:tabs>
        <w:ind w:left="720"/>
      </w:pPr>
      <w:rPr>
        <w:rFonts w:ascii="Symbol" w:hAnsi="Symbol"/>
        <w:i/>
        <w:strike w:val="0"/>
        <w:color w:val="000000"/>
        <w:spacing w:val="-2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0369DB"/>
    <w:multiLevelType w:val="multilevel"/>
    <w:tmpl w:val="72CEB556"/>
    <w:lvl w:ilvl="0">
      <w:start w:val="1"/>
      <w:numFmt w:val="decimal"/>
      <w:lvlText w:val="%1."/>
      <w:lvlJc w:val="left"/>
      <w:pPr>
        <w:tabs>
          <w:tab w:val="decimal" w:pos="-432"/>
        </w:tabs>
        <w:ind w:left="0"/>
      </w:pPr>
      <w:rPr>
        <w:rFonts w:ascii="Times New Roman" w:hAnsi="Times New Roman"/>
        <w:strike w:val="0"/>
        <w:color w:val="000000"/>
        <w:spacing w:val="-7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CB3960"/>
    <w:multiLevelType w:val="multilevel"/>
    <w:tmpl w:val="CCB0F85E"/>
    <w:lvl w:ilvl="0">
      <w:start w:val="1"/>
      <w:numFmt w:val="bullet"/>
      <w:lvlText w:val="-"/>
      <w:lvlJc w:val="left"/>
      <w:pPr>
        <w:tabs>
          <w:tab w:val="decimal" w:pos="-8"/>
        </w:tabs>
        <w:ind w:left="568"/>
      </w:pPr>
      <w:rPr>
        <w:rFonts w:ascii="Symbol" w:hAnsi="Symbol"/>
        <w:i/>
        <w:strike w:val="0"/>
        <w:color w:val="000000"/>
        <w:spacing w:val="-3"/>
        <w:w w:val="105"/>
        <w:sz w:val="24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9F"/>
    <w:rsid w:val="0000064E"/>
    <w:rsid w:val="00004BA7"/>
    <w:rsid w:val="00057882"/>
    <w:rsid w:val="001722AA"/>
    <w:rsid w:val="00177F66"/>
    <w:rsid w:val="00244FD2"/>
    <w:rsid w:val="0034728E"/>
    <w:rsid w:val="00384804"/>
    <w:rsid w:val="003E1653"/>
    <w:rsid w:val="00465AC7"/>
    <w:rsid w:val="004B3E49"/>
    <w:rsid w:val="004B737F"/>
    <w:rsid w:val="004E6B96"/>
    <w:rsid w:val="00543327"/>
    <w:rsid w:val="00563AAA"/>
    <w:rsid w:val="005B2CDE"/>
    <w:rsid w:val="0063377B"/>
    <w:rsid w:val="00673186"/>
    <w:rsid w:val="006A439F"/>
    <w:rsid w:val="006D06C5"/>
    <w:rsid w:val="006F7CCC"/>
    <w:rsid w:val="007D5E58"/>
    <w:rsid w:val="007E7D9A"/>
    <w:rsid w:val="008E455C"/>
    <w:rsid w:val="008F51C7"/>
    <w:rsid w:val="00934F34"/>
    <w:rsid w:val="00A13FCA"/>
    <w:rsid w:val="00A16D34"/>
    <w:rsid w:val="00B17A49"/>
    <w:rsid w:val="00B526D3"/>
    <w:rsid w:val="00BB3990"/>
    <w:rsid w:val="00BB426D"/>
    <w:rsid w:val="00C514F4"/>
    <w:rsid w:val="00C7427E"/>
    <w:rsid w:val="00D1285A"/>
    <w:rsid w:val="00D76C34"/>
    <w:rsid w:val="00DB4E43"/>
    <w:rsid w:val="00DF745F"/>
    <w:rsid w:val="00E26594"/>
    <w:rsid w:val="00E538D5"/>
    <w:rsid w:val="00E87B48"/>
    <w:rsid w:val="00F26293"/>
    <w:rsid w:val="00FA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03420"/>
  <w15:docId w15:val="{78F3C5C3-A9FE-44A9-B2AC-91A8F3E3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6594"/>
    <w:rPr>
      <w:lang w:val="hr-HR"/>
    </w:rPr>
  </w:style>
  <w:style w:type="paragraph" w:styleId="ListParagraph">
    <w:name w:val="List Paragraph"/>
    <w:basedOn w:val="Normal"/>
    <w:uiPriority w:val="34"/>
    <w:qFormat/>
    <w:rsid w:val="00E265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Borko Mikic</cp:lastModifiedBy>
  <cp:revision>2</cp:revision>
  <cp:lastPrinted>2022-02-16T07:29:00Z</cp:lastPrinted>
  <dcterms:created xsi:type="dcterms:W3CDTF">2022-03-18T11:41:00Z</dcterms:created>
  <dcterms:modified xsi:type="dcterms:W3CDTF">2022-03-18T11:41:00Z</dcterms:modified>
</cp:coreProperties>
</file>